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6A40" w14:textId="77777777" w:rsidR="00FD6763" w:rsidRDefault="00FD6763" w:rsidP="00FD6763">
      <w:pPr>
        <w:pStyle w:val="Kopfzeile"/>
        <w:jc w:val="both"/>
        <w:rPr>
          <w:b/>
          <w:sz w:val="24"/>
          <w:szCs w:val="24"/>
        </w:rPr>
      </w:pPr>
      <w:r>
        <w:rPr>
          <w:b/>
          <w:sz w:val="24"/>
          <w:szCs w:val="24"/>
        </w:rPr>
        <w:t xml:space="preserve">Vernehmlassung </w:t>
      </w:r>
      <w:r>
        <w:rPr>
          <w:b/>
          <w:color w:val="000000"/>
          <w:sz w:val="24"/>
          <w:szCs w:val="24"/>
        </w:rPr>
        <w:t>zur Änderung von Verordnungen im Lebensmittelbereich sowie im Bereich der Ein-, Durch- und Ausfuhr von Tieren und Tierprodukten</w:t>
      </w:r>
    </w:p>
    <w:p w14:paraId="2513F51D" w14:textId="77777777" w:rsidR="00FD6763" w:rsidRDefault="00FD6763" w:rsidP="00FD6763">
      <w:pPr>
        <w:pStyle w:val="Kopfzeile"/>
        <w:jc w:val="center"/>
        <w:rPr>
          <w:sz w:val="22"/>
        </w:rPr>
      </w:pPr>
      <w:r>
        <w:rPr>
          <w:b/>
          <w:sz w:val="24"/>
          <w:szCs w:val="24"/>
        </w:rPr>
        <w:t>(10.4. bis 12.7.2024)</w:t>
      </w:r>
    </w:p>
    <w:p w14:paraId="09AF278A" w14:textId="77777777" w:rsidR="00FD6763" w:rsidRDefault="00FD6763" w:rsidP="00FD6763">
      <w:pPr>
        <w:pStyle w:val="Titel"/>
        <w:rPr>
          <w:sz w:val="22"/>
          <w:szCs w:val="22"/>
        </w:rPr>
      </w:pPr>
      <w:r>
        <w:rPr>
          <w:sz w:val="22"/>
          <w:szCs w:val="22"/>
        </w:rPr>
        <w:t>Stellungnahme von</w:t>
      </w:r>
    </w:p>
    <w:p w14:paraId="1F8C8FFC" w14:textId="77777777" w:rsidR="00FD6763" w:rsidRDefault="00FD6763" w:rsidP="00FD6763">
      <w:pPr>
        <w:tabs>
          <w:tab w:val="left" w:pos="4536"/>
        </w:tabs>
        <w:spacing w:line="240" w:lineRule="exact"/>
        <w:rPr>
          <w:sz w:val="22"/>
        </w:rPr>
      </w:pPr>
    </w:p>
    <w:p w14:paraId="6E7C6886" w14:textId="77777777" w:rsidR="00FD6763" w:rsidRPr="000F2843" w:rsidRDefault="00FD6763" w:rsidP="00FD6763">
      <w:pPr>
        <w:tabs>
          <w:tab w:val="left" w:pos="4678"/>
        </w:tabs>
        <w:spacing w:line="240" w:lineRule="exact"/>
        <w:rPr>
          <w:sz w:val="22"/>
        </w:rPr>
      </w:pPr>
      <w:r>
        <w:rPr>
          <w:sz w:val="22"/>
        </w:rPr>
        <w:t>Name / Firma / Organisation / Amt</w:t>
      </w:r>
      <w:r>
        <w:rPr>
          <w:sz w:val="22"/>
        </w:rPr>
        <w:tab/>
        <w:t xml:space="preserve">: Eidg. Kommission für Konsumentenfragen </w:t>
      </w:r>
    </w:p>
    <w:p w14:paraId="35C2BC70" w14:textId="77777777" w:rsidR="00FD6763" w:rsidRDefault="00FD6763" w:rsidP="00FD6763">
      <w:pPr>
        <w:tabs>
          <w:tab w:val="left" w:pos="4678"/>
        </w:tabs>
        <w:spacing w:line="240" w:lineRule="exact"/>
        <w:rPr>
          <w:sz w:val="22"/>
        </w:rPr>
      </w:pPr>
    </w:p>
    <w:p w14:paraId="0AC3F3ED" w14:textId="77777777" w:rsidR="00FD6763" w:rsidRPr="000F2843" w:rsidRDefault="00FD6763" w:rsidP="00FD6763">
      <w:pPr>
        <w:tabs>
          <w:tab w:val="left" w:pos="4678"/>
        </w:tabs>
        <w:spacing w:line="240" w:lineRule="exact"/>
        <w:rPr>
          <w:sz w:val="22"/>
        </w:rPr>
      </w:pPr>
      <w:r>
        <w:rPr>
          <w:sz w:val="22"/>
        </w:rPr>
        <w:t>Abkürzung der Firma / Organisation / Amt</w:t>
      </w:r>
      <w:r>
        <w:rPr>
          <w:sz w:val="22"/>
        </w:rPr>
        <w:tab/>
        <w:t>: EKK</w:t>
      </w:r>
    </w:p>
    <w:p w14:paraId="1A717968" w14:textId="77777777" w:rsidR="00FD6763" w:rsidRDefault="00FD6763" w:rsidP="00FD6763">
      <w:pPr>
        <w:tabs>
          <w:tab w:val="left" w:pos="4678"/>
        </w:tabs>
        <w:spacing w:line="240" w:lineRule="exact"/>
        <w:rPr>
          <w:sz w:val="22"/>
        </w:rPr>
      </w:pPr>
    </w:p>
    <w:p w14:paraId="0E4B4800" w14:textId="659ECE64" w:rsidR="00FD6763" w:rsidRDefault="00FD6763" w:rsidP="00FD6763">
      <w:pPr>
        <w:tabs>
          <w:tab w:val="left" w:pos="4678"/>
        </w:tabs>
        <w:spacing w:line="240" w:lineRule="exact"/>
        <w:rPr>
          <w:sz w:val="22"/>
        </w:rPr>
      </w:pPr>
      <w:r>
        <w:rPr>
          <w:sz w:val="22"/>
        </w:rPr>
        <w:t>Adresse, Ort</w:t>
      </w:r>
      <w:r>
        <w:rPr>
          <w:sz w:val="22"/>
        </w:rPr>
        <w:tab/>
        <w:t xml:space="preserve">: </w:t>
      </w:r>
      <w:r w:rsidR="00C87AD7">
        <w:rPr>
          <w:sz w:val="22"/>
        </w:rPr>
        <w:t>Eidg. Büro für Konsumentenfragen</w:t>
      </w:r>
      <w:r w:rsidR="00475E0C">
        <w:rPr>
          <w:sz w:val="22"/>
        </w:rPr>
        <w:t xml:space="preserve"> (BFK)</w:t>
      </w:r>
      <w:r w:rsidR="00C87AD7">
        <w:rPr>
          <w:sz w:val="22"/>
        </w:rPr>
        <w:t xml:space="preserve">, </w:t>
      </w:r>
      <w:r w:rsidR="00C87AD7" w:rsidRPr="00BB13E2">
        <w:rPr>
          <w:sz w:val="22"/>
        </w:rPr>
        <w:t>Bundeshaus Ost, 3003 B</w:t>
      </w:r>
      <w:r w:rsidR="00C87AD7">
        <w:rPr>
          <w:sz w:val="22"/>
        </w:rPr>
        <w:t>ern</w:t>
      </w:r>
    </w:p>
    <w:p w14:paraId="7915EAD5" w14:textId="77777777" w:rsidR="00FD6763" w:rsidRDefault="00FD6763" w:rsidP="00FD6763">
      <w:pPr>
        <w:tabs>
          <w:tab w:val="left" w:pos="4678"/>
        </w:tabs>
        <w:spacing w:line="240" w:lineRule="exact"/>
        <w:rPr>
          <w:sz w:val="22"/>
        </w:rPr>
      </w:pPr>
    </w:p>
    <w:p w14:paraId="58DEEE7B" w14:textId="24FF5AE8" w:rsidR="00FD6763" w:rsidRPr="000F2843" w:rsidRDefault="00FD6763" w:rsidP="00FD6763">
      <w:pPr>
        <w:tabs>
          <w:tab w:val="left" w:pos="4678"/>
        </w:tabs>
        <w:spacing w:line="240" w:lineRule="exact"/>
        <w:rPr>
          <w:sz w:val="22"/>
        </w:rPr>
      </w:pPr>
      <w:r>
        <w:rPr>
          <w:sz w:val="22"/>
        </w:rPr>
        <w:t>Kontaktperson</w:t>
      </w:r>
      <w:r>
        <w:rPr>
          <w:sz w:val="22"/>
        </w:rPr>
        <w:tab/>
        <w:t xml:space="preserve">: </w:t>
      </w:r>
      <w:r w:rsidR="00C87AD7" w:rsidRPr="00DC35C8">
        <w:rPr>
          <w:sz w:val="22"/>
        </w:rPr>
        <w:t>Jean-Marc Vögele</w:t>
      </w:r>
    </w:p>
    <w:p w14:paraId="7B6FBD52" w14:textId="77777777" w:rsidR="00FD6763" w:rsidRDefault="00FD6763" w:rsidP="00FD6763">
      <w:pPr>
        <w:tabs>
          <w:tab w:val="left" w:pos="4678"/>
        </w:tabs>
        <w:spacing w:line="240" w:lineRule="exact"/>
        <w:rPr>
          <w:sz w:val="22"/>
        </w:rPr>
      </w:pPr>
    </w:p>
    <w:p w14:paraId="08BEEE6D" w14:textId="5E8E79C0" w:rsidR="00FD6763" w:rsidRPr="00E57EB6" w:rsidRDefault="00FD6763" w:rsidP="00FD6763">
      <w:pPr>
        <w:tabs>
          <w:tab w:val="left" w:pos="4678"/>
        </w:tabs>
        <w:spacing w:line="240" w:lineRule="exact"/>
        <w:rPr>
          <w:sz w:val="22"/>
        </w:rPr>
      </w:pPr>
      <w:r w:rsidRPr="00E57EB6">
        <w:rPr>
          <w:sz w:val="22"/>
        </w:rPr>
        <w:t>Telefon</w:t>
      </w:r>
      <w:r w:rsidRPr="00E57EB6">
        <w:rPr>
          <w:sz w:val="22"/>
        </w:rPr>
        <w:tab/>
        <w:t xml:space="preserve">: </w:t>
      </w:r>
      <w:r w:rsidR="00C87AD7">
        <w:t>058 462 20 46</w:t>
      </w:r>
    </w:p>
    <w:p w14:paraId="1FCD73FC" w14:textId="77777777" w:rsidR="00FD6763" w:rsidRPr="00E57EB6" w:rsidRDefault="00FD6763" w:rsidP="00FD6763">
      <w:pPr>
        <w:tabs>
          <w:tab w:val="left" w:pos="4678"/>
        </w:tabs>
        <w:spacing w:line="240" w:lineRule="exact"/>
        <w:rPr>
          <w:sz w:val="22"/>
        </w:rPr>
      </w:pPr>
    </w:p>
    <w:p w14:paraId="27E760B7" w14:textId="254FAAB2" w:rsidR="00FD6763" w:rsidRPr="00C87AD7" w:rsidRDefault="00FD6763" w:rsidP="00FD6763">
      <w:pPr>
        <w:tabs>
          <w:tab w:val="left" w:pos="4678"/>
        </w:tabs>
        <w:spacing w:line="240" w:lineRule="exact"/>
        <w:rPr>
          <w:sz w:val="22"/>
          <w:lang w:val="it-CH"/>
        </w:rPr>
      </w:pPr>
      <w:r w:rsidRPr="00C87AD7">
        <w:rPr>
          <w:sz w:val="22"/>
          <w:lang w:val="it-CH"/>
        </w:rPr>
        <w:t>E-Mail</w:t>
      </w:r>
      <w:r w:rsidRPr="00C87AD7">
        <w:rPr>
          <w:sz w:val="22"/>
          <w:lang w:val="it-CH"/>
        </w:rPr>
        <w:tab/>
        <w:t xml:space="preserve">: </w:t>
      </w:r>
      <w:hyperlink r:id="rId7" w:history="1">
        <w:r w:rsidR="00C87AD7" w:rsidRPr="00994D36">
          <w:rPr>
            <w:rStyle w:val="Hyperlink"/>
            <w:sz w:val="22"/>
            <w:lang w:val="it-CH"/>
          </w:rPr>
          <w:t>info@bfk.admin.ch</w:t>
        </w:r>
      </w:hyperlink>
    </w:p>
    <w:p w14:paraId="727621F9" w14:textId="77777777" w:rsidR="00FD6763" w:rsidRPr="00C87AD7" w:rsidRDefault="00FD6763" w:rsidP="00FD6763">
      <w:pPr>
        <w:tabs>
          <w:tab w:val="left" w:pos="4678"/>
        </w:tabs>
        <w:spacing w:line="240" w:lineRule="exact"/>
        <w:rPr>
          <w:sz w:val="22"/>
          <w:lang w:val="it-CH"/>
        </w:rPr>
      </w:pPr>
    </w:p>
    <w:p w14:paraId="390230F6" w14:textId="132CBE57" w:rsidR="00FD6763" w:rsidRDefault="00FD6763" w:rsidP="00FD6763">
      <w:pPr>
        <w:tabs>
          <w:tab w:val="left" w:pos="4678"/>
        </w:tabs>
        <w:spacing w:line="240" w:lineRule="exact"/>
        <w:rPr>
          <w:sz w:val="22"/>
        </w:rPr>
      </w:pPr>
      <w:r>
        <w:rPr>
          <w:sz w:val="22"/>
        </w:rPr>
        <w:t>Datum</w:t>
      </w:r>
      <w:r>
        <w:rPr>
          <w:sz w:val="22"/>
        </w:rPr>
        <w:tab/>
        <w:t xml:space="preserve">: </w:t>
      </w:r>
      <w:r w:rsidR="00C86460">
        <w:rPr>
          <w:sz w:val="22"/>
        </w:rPr>
        <w:t>9</w:t>
      </w:r>
      <w:r w:rsidR="00C87AD7">
        <w:rPr>
          <w:sz w:val="22"/>
        </w:rPr>
        <w:t>. Juli 2024</w:t>
      </w:r>
    </w:p>
    <w:p w14:paraId="241D2F9A" w14:textId="77777777" w:rsidR="00FD6763" w:rsidRDefault="00FD6763" w:rsidP="00FD6763">
      <w:pPr>
        <w:spacing w:line="240" w:lineRule="auto"/>
        <w:rPr>
          <w:sz w:val="22"/>
        </w:rPr>
      </w:pPr>
    </w:p>
    <w:p w14:paraId="0EB7DF72" w14:textId="77777777" w:rsidR="00FD6763" w:rsidRDefault="00FD6763" w:rsidP="00FD6763">
      <w:pPr>
        <w:rPr>
          <w:b/>
          <w:sz w:val="22"/>
        </w:rPr>
      </w:pPr>
      <w:r>
        <w:rPr>
          <w:b/>
          <w:sz w:val="22"/>
          <w:highlight w:val="yellow"/>
        </w:rPr>
        <w:t>Wichtige Hinweise:</w:t>
      </w:r>
    </w:p>
    <w:p w14:paraId="3F03CA3E" w14:textId="77777777" w:rsidR="00FD6763" w:rsidRDefault="00FD6763" w:rsidP="00FD6763">
      <w:pPr>
        <w:numPr>
          <w:ilvl w:val="0"/>
          <w:numId w:val="1"/>
        </w:numPr>
        <w:tabs>
          <w:tab w:val="left" w:pos="284"/>
        </w:tabs>
        <w:spacing w:line="240" w:lineRule="auto"/>
        <w:jc w:val="both"/>
      </w:pPr>
      <w:r>
        <w:t>Wir bitten Sie, keine Formatierungsänderungen im Formular vorzunehmen!</w:t>
      </w:r>
    </w:p>
    <w:p w14:paraId="0F727E59" w14:textId="77777777" w:rsidR="00FD6763" w:rsidRDefault="00FD6763" w:rsidP="00FD6763">
      <w:pPr>
        <w:numPr>
          <w:ilvl w:val="0"/>
          <w:numId w:val="1"/>
        </w:numPr>
        <w:tabs>
          <w:tab w:val="left" w:pos="284"/>
        </w:tabs>
        <w:spacing w:line="240" w:lineRule="auto"/>
        <w:jc w:val="both"/>
      </w:pPr>
      <w:r>
        <w:t>Bitte pro Artikel der Verordnung eine eigene Zeile verwenden.</w:t>
      </w:r>
    </w:p>
    <w:p w14:paraId="3665DD4C" w14:textId="77777777" w:rsidR="00FD6763" w:rsidRDefault="00FD6763" w:rsidP="00FD6763">
      <w:pPr>
        <w:numPr>
          <w:ilvl w:val="0"/>
          <w:numId w:val="1"/>
        </w:numPr>
        <w:tabs>
          <w:tab w:val="left" w:pos="284"/>
        </w:tabs>
        <w:spacing w:line="240" w:lineRule="auto"/>
      </w:pPr>
      <w:r>
        <w:t xml:space="preserve">Ihre elektronische Stellungnahme senden Sie bitte als </w:t>
      </w:r>
      <w:r>
        <w:rPr>
          <w:b/>
        </w:rPr>
        <w:t>Word</w:t>
      </w:r>
      <w:r>
        <w:t xml:space="preserve">-Dokument bis am 12. Juli 2024 an folgende E-Mail-Adresse: </w:t>
      </w:r>
      <w:r>
        <w:br/>
      </w:r>
      <w:hyperlink r:id="rId8" w:history="1">
        <w:r>
          <w:rPr>
            <w:rStyle w:val="Hyperlink"/>
          </w:rPr>
          <w:t>lmr@blv.admin.ch</w:t>
        </w:r>
      </w:hyperlink>
      <w:r>
        <w:rPr>
          <w:u w:val="single"/>
        </w:rPr>
        <w:br w:type="page"/>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1"/>
      </w:tblGrid>
      <w:tr w:rsidR="00FD6763" w14:paraId="5623FDB8" w14:textId="77777777" w:rsidTr="00B272A5">
        <w:tc>
          <w:tcPr>
            <w:tcW w:w="13921" w:type="dxa"/>
            <w:shd w:val="clear" w:color="auto" w:fill="99CCFF"/>
          </w:tcPr>
          <w:p w14:paraId="7CE77297" w14:textId="77777777" w:rsidR="00FD6763" w:rsidRDefault="00FD6763" w:rsidP="00B272A5">
            <w:pPr>
              <w:pStyle w:val="berschrift1"/>
              <w:rPr>
                <w:rFonts w:cs="Arial"/>
                <w:sz w:val="22"/>
                <w:szCs w:val="22"/>
              </w:rPr>
            </w:pPr>
            <w:bookmarkStart w:id="0" w:name="_Allgemeine_Bemerkungen_zur"/>
            <w:bookmarkEnd w:id="0"/>
            <w:r>
              <w:rPr>
                <w:rFonts w:cs="Arial"/>
                <w:sz w:val="22"/>
                <w:szCs w:val="22"/>
              </w:rPr>
              <w:lastRenderedPageBreak/>
              <w:t>Allgemeine Bemerkungen zur Änderung der EDAV-DS und der EDAV-EU</w:t>
            </w:r>
          </w:p>
        </w:tc>
      </w:tr>
      <w:tr w:rsidR="00FD6763" w14:paraId="179467CA" w14:textId="77777777" w:rsidTr="00B272A5">
        <w:tc>
          <w:tcPr>
            <w:tcW w:w="13921" w:type="dxa"/>
          </w:tcPr>
          <w:p w14:paraId="3DC96737" w14:textId="77777777" w:rsidR="00FD6763" w:rsidRDefault="00FD6763" w:rsidP="00B272A5">
            <w:pPr>
              <w:tabs>
                <w:tab w:val="left" w:pos="2268"/>
              </w:tabs>
            </w:pPr>
          </w:p>
          <w:p w14:paraId="72898DFB" w14:textId="77777777" w:rsidR="00FD6763" w:rsidRDefault="00FD6763" w:rsidP="00B272A5">
            <w:pPr>
              <w:tabs>
                <w:tab w:val="left" w:pos="2268"/>
              </w:tabs>
            </w:pPr>
            <w:r>
              <w:rPr>
                <w:lang w:val="it-CH"/>
              </w:rPr>
              <w:fldChar w:fldCharType="begin">
                <w:ffData>
                  <w:name w:val="Text19"/>
                  <w:enabled/>
                  <w:calcOnExit w:val="0"/>
                  <w:textInput/>
                </w:ffData>
              </w:fldChar>
            </w:r>
            <w:r>
              <w:rPr>
                <w:lang w:val="it-CH"/>
              </w:rPr>
              <w:instrText xml:space="preserve"> FORMTEXT </w:instrText>
            </w:r>
            <w:r>
              <w:rPr>
                <w:lang w:val="it-CH"/>
              </w:rPr>
            </w:r>
            <w:r>
              <w:rPr>
                <w:lang w:val="it-CH"/>
              </w:rPr>
              <w:fldChar w:fldCharType="separate"/>
            </w:r>
            <w:r>
              <w:rPr>
                <w:noProof/>
                <w:lang w:val="it-CH"/>
              </w:rPr>
              <w:t> </w:t>
            </w:r>
            <w:r>
              <w:rPr>
                <w:noProof/>
                <w:lang w:val="it-CH"/>
              </w:rPr>
              <w:t> </w:t>
            </w:r>
            <w:r>
              <w:rPr>
                <w:noProof/>
                <w:lang w:val="it-CH"/>
              </w:rPr>
              <w:t> </w:t>
            </w:r>
            <w:r>
              <w:rPr>
                <w:noProof/>
                <w:lang w:val="it-CH"/>
              </w:rPr>
              <w:t> </w:t>
            </w:r>
            <w:r>
              <w:rPr>
                <w:noProof/>
                <w:lang w:val="it-CH"/>
              </w:rPr>
              <w:t> </w:t>
            </w:r>
            <w:r>
              <w:rPr>
                <w:lang w:val="it-CH"/>
              </w:rPr>
              <w:fldChar w:fldCharType="end"/>
            </w:r>
          </w:p>
          <w:p w14:paraId="2218D0B2" w14:textId="77777777" w:rsidR="00FD6763" w:rsidRDefault="00FD6763" w:rsidP="00B272A5"/>
          <w:p w14:paraId="2D0AEF8B" w14:textId="77777777" w:rsidR="00FD6763" w:rsidRDefault="00FD6763" w:rsidP="00B272A5"/>
        </w:tc>
      </w:tr>
    </w:tbl>
    <w:p w14:paraId="335E5E04" w14:textId="77777777" w:rsidR="00FD6763" w:rsidRDefault="00FD6763" w:rsidP="00FD6763">
      <w:pPr>
        <w:spacing w:line="240" w:lineRule="auto"/>
        <w:rPr>
          <w:sz w:val="24"/>
          <w:szCs w:val="24"/>
        </w:rPr>
        <w:sectPr w:rsidR="00FD6763" w:rsidSect="00FD6763">
          <w:headerReference w:type="default" r:id="rId9"/>
          <w:footerReference w:type="default" r:id="rId10"/>
          <w:headerReference w:type="first" r:id="rId11"/>
          <w:footerReference w:type="first" r:id="rId12"/>
          <w:pgSz w:w="16838" w:h="11906" w:orient="landscape"/>
          <w:pgMar w:top="1191" w:right="1134" w:bottom="907" w:left="1701" w:header="652" w:footer="340" w:gutter="0"/>
          <w:cols w:space="708"/>
          <w:titlePg/>
          <w:docGrid w:linePitch="360"/>
        </w:sect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087"/>
        <w:gridCol w:w="5241"/>
      </w:tblGrid>
      <w:tr w:rsidR="00FD6763" w14:paraId="0E5A1D24" w14:textId="77777777" w:rsidTr="00B272A5">
        <w:tc>
          <w:tcPr>
            <w:tcW w:w="13921" w:type="dxa"/>
            <w:gridSpan w:val="3"/>
            <w:shd w:val="clear" w:color="auto" w:fill="FFFF00"/>
          </w:tcPr>
          <w:p w14:paraId="46498AAE" w14:textId="77777777" w:rsidR="00FD6763" w:rsidRDefault="00FD6763" w:rsidP="00B272A5">
            <w:pPr>
              <w:pStyle w:val="berschrift1"/>
              <w:rPr>
                <w:rFonts w:cs="Arial"/>
                <w:sz w:val="22"/>
              </w:rPr>
            </w:pPr>
            <w:bookmarkStart w:id="1" w:name="_Verordnung_1"/>
            <w:bookmarkStart w:id="2" w:name="_Tierschutzverordnung"/>
            <w:bookmarkStart w:id="3" w:name="_Verordnung_2"/>
            <w:bookmarkStart w:id="4" w:name="_Verordnung_des_BLV"/>
            <w:bookmarkStart w:id="5" w:name="_Tierseuchenverordnung"/>
            <w:bookmarkEnd w:id="1"/>
            <w:bookmarkEnd w:id="2"/>
            <w:bookmarkEnd w:id="3"/>
            <w:bookmarkEnd w:id="4"/>
            <w:bookmarkEnd w:id="5"/>
            <w:r>
              <w:rPr>
                <w:rFonts w:cs="Arial"/>
                <w:sz w:val="22"/>
              </w:rPr>
              <w:lastRenderedPageBreak/>
              <w:br w:type="page"/>
              <w:t>Bemerkungen zu den einzelnen Bestimmungen der Änderung der EDAV-DS</w:t>
            </w:r>
            <w:r>
              <w:t xml:space="preserve"> </w:t>
            </w:r>
            <w:r>
              <w:rPr>
                <w:rFonts w:cs="Arial"/>
                <w:sz w:val="22"/>
              </w:rPr>
              <w:t>und der EDAV-EU</w:t>
            </w:r>
          </w:p>
        </w:tc>
      </w:tr>
      <w:tr w:rsidR="00FD6763" w14:paraId="0F0FBA87" w14:textId="77777777" w:rsidTr="00B272A5">
        <w:tc>
          <w:tcPr>
            <w:tcW w:w="13921" w:type="dxa"/>
            <w:gridSpan w:val="3"/>
            <w:tcBorders>
              <w:top w:val="single" w:sz="4" w:space="0" w:color="auto"/>
              <w:left w:val="single" w:sz="4" w:space="0" w:color="auto"/>
              <w:bottom w:val="single" w:sz="4" w:space="0" w:color="auto"/>
              <w:right w:val="single" w:sz="4" w:space="0" w:color="auto"/>
            </w:tcBorders>
          </w:tcPr>
          <w:p w14:paraId="321C9F15" w14:textId="77777777" w:rsidR="00FD6763" w:rsidRDefault="00FD6763" w:rsidP="00B272A5">
            <w:pPr>
              <w:rPr>
                <w:b/>
              </w:rPr>
            </w:pPr>
          </w:p>
        </w:tc>
      </w:tr>
      <w:tr w:rsidR="00FD6763" w14:paraId="4FD72D8D" w14:textId="77777777" w:rsidTr="00B272A5">
        <w:trPr>
          <w:trHeight w:hRule="exact" w:val="113"/>
        </w:trPr>
        <w:tc>
          <w:tcPr>
            <w:tcW w:w="1593" w:type="dxa"/>
            <w:tcBorders>
              <w:top w:val="single" w:sz="4" w:space="0" w:color="auto"/>
              <w:left w:val="nil"/>
              <w:bottom w:val="single" w:sz="4" w:space="0" w:color="auto"/>
              <w:right w:val="nil"/>
            </w:tcBorders>
            <w:shd w:val="clear" w:color="auto" w:fill="C0C0C0"/>
            <w:vAlign w:val="center"/>
          </w:tcPr>
          <w:p w14:paraId="697394F9" w14:textId="77777777" w:rsidR="00FD6763" w:rsidRDefault="00FD6763" w:rsidP="00B272A5">
            <w:pPr>
              <w:rPr>
                <w:b/>
              </w:rPr>
            </w:pPr>
          </w:p>
        </w:tc>
        <w:tc>
          <w:tcPr>
            <w:tcW w:w="7087" w:type="dxa"/>
            <w:tcBorders>
              <w:top w:val="single" w:sz="4" w:space="0" w:color="auto"/>
              <w:left w:val="nil"/>
              <w:bottom w:val="single" w:sz="4" w:space="0" w:color="auto"/>
              <w:right w:val="nil"/>
            </w:tcBorders>
            <w:shd w:val="clear" w:color="auto" w:fill="C0C0C0"/>
            <w:vAlign w:val="center"/>
          </w:tcPr>
          <w:p w14:paraId="1226FCAF" w14:textId="77777777" w:rsidR="00FD6763" w:rsidRDefault="00FD6763" w:rsidP="00B272A5">
            <w:pPr>
              <w:rPr>
                <w:b/>
              </w:rPr>
            </w:pPr>
          </w:p>
        </w:tc>
        <w:tc>
          <w:tcPr>
            <w:tcW w:w="5241" w:type="dxa"/>
            <w:tcBorders>
              <w:top w:val="single" w:sz="4" w:space="0" w:color="auto"/>
              <w:left w:val="nil"/>
              <w:bottom w:val="single" w:sz="4" w:space="0" w:color="auto"/>
              <w:right w:val="single" w:sz="4" w:space="0" w:color="auto"/>
            </w:tcBorders>
            <w:shd w:val="clear" w:color="auto" w:fill="C0C0C0"/>
            <w:vAlign w:val="center"/>
          </w:tcPr>
          <w:p w14:paraId="7CB89273" w14:textId="77777777" w:rsidR="00FD6763" w:rsidRDefault="00FD6763" w:rsidP="00B272A5">
            <w:pPr>
              <w:rPr>
                <w:b/>
              </w:rPr>
            </w:pPr>
          </w:p>
        </w:tc>
      </w:tr>
      <w:tr w:rsidR="00FD6763" w14:paraId="43967B87" w14:textId="77777777" w:rsidTr="00B272A5">
        <w:tc>
          <w:tcPr>
            <w:tcW w:w="1593" w:type="dxa"/>
            <w:tcBorders>
              <w:top w:val="single" w:sz="4" w:space="0" w:color="auto"/>
            </w:tcBorders>
            <w:vAlign w:val="center"/>
          </w:tcPr>
          <w:p w14:paraId="0CFB6A18" w14:textId="77777777" w:rsidR="00FD6763" w:rsidRDefault="00FD6763" w:rsidP="00B272A5">
            <w:pPr>
              <w:rPr>
                <w:b/>
              </w:rPr>
            </w:pPr>
            <w:r>
              <w:rPr>
                <w:b/>
              </w:rPr>
              <w:t>Artikel</w:t>
            </w:r>
          </w:p>
        </w:tc>
        <w:tc>
          <w:tcPr>
            <w:tcW w:w="7087" w:type="dxa"/>
            <w:tcBorders>
              <w:top w:val="single" w:sz="4" w:space="0" w:color="auto"/>
            </w:tcBorders>
            <w:vAlign w:val="center"/>
          </w:tcPr>
          <w:p w14:paraId="2421D577" w14:textId="77777777" w:rsidR="00FD6763" w:rsidRDefault="00FD6763" w:rsidP="00B272A5">
            <w:pPr>
              <w:rPr>
                <w:b/>
              </w:rPr>
            </w:pPr>
            <w:r>
              <w:rPr>
                <w:b/>
              </w:rPr>
              <w:t>Kommentare / Bemerkungen</w:t>
            </w:r>
          </w:p>
        </w:tc>
        <w:tc>
          <w:tcPr>
            <w:tcW w:w="5241" w:type="dxa"/>
            <w:tcBorders>
              <w:top w:val="single" w:sz="4" w:space="0" w:color="auto"/>
            </w:tcBorders>
            <w:vAlign w:val="center"/>
          </w:tcPr>
          <w:p w14:paraId="4106F94B" w14:textId="77777777" w:rsidR="00FD6763" w:rsidRDefault="00FD6763" w:rsidP="00B272A5">
            <w:pPr>
              <w:rPr>
                <w:b/>
              </w:rPr>
            </w:pPr>
            <w:r>
              <w:rPr>
                <w:b/>
              </w:rPr>
              <w:t>Antrag für Änderungsvorschlag (Textvorschlag)</w:t>
            </w:r>
          </w:p>
        </w:tc>
      </w:tr>
      <w:tr w:rsidR="00FD6763" w14:paraId="7B8900FC" w14:textId="77777777" w:rsidTr="00B272A5">
        <w:tc>
          <w:tcPr>
            <w:tcW w:w="1593" w:type="dxa"/>
          </w:tcPr>
          <w:p w14:paraId="7F0DB63E" w14:textId="77777777" w:rsidR="00FD6763" w:rsidRDefault="00FD6763" w:rsidP="00B272A5"/>
          <w:p w14:paraId="4C155E4F"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6ACFEB37" w14:textId="77777777" w:rsidR="00FD6763" w:rsidRDefault="00FD6763" w:rsidP="00B272A5"/>
          <w:p w14:paraId="457F9A1C"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4B480B33" w14:textId="77777777" w:rsidR="00FD6763" w:rsidRDefault="00FD6763" w:rsidP="00B272A5"/>
          <w:p w14:paraId="25E27401"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6D94B7CF" w14:textId="77777777" w:rsidTr="00B272A5">
        <w:tc>
          <w:tcPr>
            <w:tcW w:w="1593" w:type="dxa"/>
          </w:tcPr>
          <w:p w14:paraId="51F7AD58" w14:textId="77777777" w:rsidR="00FD6763" w:rsidRDefault="00FD6763" w:rsidP="00B272A5"/>
          <w:p w14:paraId="25C1F518"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1CE45151" w14:textId="77777777" w:rsidR="00FD6763" w:rsidRDefault="00FD6763" w:rsidP="00B272A5"/>
          <w:p w14:paraId="7E1061B8"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5581D31E" w14:textId="77777777" w:rsidR="00FD6763" w:rsidRDefault="00FD6763" w:rsidP="00B272A5"/>
          <w:p w14:paraId="708D08BA"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2AF0649D" w14:textId="77777777" w:rsidTr="00B272A5">
        <w:tc>
          <w:tcPr>
            <w:tcW w:w="1593" w:type="dxa"/>
          </w:tcPr>
          <w:p w14:paraId="7D5C844B" w14:textId="77777777" w:rsidR="00FD6763" w:rsidRDefault="00FD6763" w:rsidP="00B272A5"/>
          <w:p w14:paraId="614C3A70"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446ACB01" w14:textId="77777777" w:rsidR="00FD6763" w:rsidRDefault="00FD6763" w:rsidP="00B272A5"/>
          <w:p w14:paraId="4FFAC9EB"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63210D11" w14:textId="77777777" w:rsidR="00FD6763" w:rsidRDefault="00FD6763" w:rsidP="00B272A5"/>
          <w:p w14:paraId="05FF3712"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4688CB0B" w14:textId="77777777" w:rsidTr="00B272A5">
        <w:tc>
          <w:tcPr>
            <w:tcW w:w="1593" w:type="dxa"/>
          </w:tcPr>
          <w:p w14:paraId="6350A1EA" w14:textId="77777777" w:rsidR="00FD6763" w:rsidRDefault="00FD6763" w:rsidP="00B272A5"/>
          <w:p w14:paraId="276087C5"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3D454A69" w14:textId="77777777" w:rsidR="00FD6763" w:rsidRDefault="00FD6763" w:rsidP="00B272A5"/>
          <w:p w14:paraId="264480AD"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2D094138" w14:textId="77777777" w:rsidR="00FD6763" w:rsidRDefault="00FD6763" w:rsidP="00B272A5"/>
          <w:p w14:paraId="5717C90D"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3183E9C8" w14:textId="77777777" w:rsidTr="00B272A5">
        <w:tc>
          <w:tcPr>
            <w:tcW w:w="1593" w:type="dxa"/>
          </w:tcPr>
          <w:p w14:paraId="08E23E3D" w14:textId="77777777" w:rsidR="00FD6763" w:rsidRDefault="00FD6763" w:rsidP="00B272A5"/>
          <w:p w14:paraId="6A7A6A72"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755291C5" w14:textId="77777777" w:rsidR="00FD6763" w:rsidRDefault="00FD6763" w:rsidP="00B272A5"/>
          <w:p w14:paraId="7BAF2428"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090AFA76" w14:textId="77777777" w:rsidR="00FD6763" w:rsidRDefault="00FD6763" w:rsidP="00B272A5"/>
          <w:p w14:paraId="053731F3"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bl>
    <w:p w14:paraId="2CAC6178" w14:textId="77777777" w:rsidR="00FD6763" w:rsidRDefault="00FD6763" w:rsidP="00FD6763">
      <w:pPr>
        <w:sectPr w:rsidR="00FD6763" w:rsidSect="00FD6763">
          <w:headerReference w:type="default" r:id="rId13"/>
          <w:pgSz w:w="16838" w:h="11906" w:orient="landscape"/>
          <w:pgMar w:top="1191" w:right="1134" w:bottom="907" w:left="1701" w:header="652" w:footer="340" w:gutter="0"/>
          <w:cols w:space="708"/>
          <w:titlePg/>
          <w:docGrid w:linePitch="360"/>
        </w:sect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1"/>
      </w:tblGrid>
      <w:tr w:rsidR="00FD6763" w14:paraId="3B5A86BC" w14:textId="77777777" w:rsidTr="00B272A5">
        <w:tc>
          <w:tcPr>
            <w:tcW w:w="13921" w:type="dxa"/>
            <w:shd w:val="clear" w:color="auto" w:fill="99CCFF"/>
          </w:tcPr>
          <w:p w14:paraId="6C23FAD4" w14:textId="77777777" w:rsidR="00FD6763" w:rsidRDefault="00FD6763" w:rsidP="00B272A5">
            <w:pPr>
              <w:pStyle w:val="berschrift1"/>
              <w:rPr>
                <w:rFonts w:cs="Arial"/>
                <w:sz w:val="22"/>
                <w:szCs w:val="22"/>
              </w:rPr>
            </w:pPr>
            <w:bookmarkStart w:id="6" w:name="_Verordnung_3"/>
            <w:bookmarkStart w:id="7" w:name="_Verordnung_des_EDI"/>
            <w:bookmarkEnd w:id="6"/>
            <w:bookmarkEnd w:id="7"/>
            <w:r>
              <w:rPr>
                <w:rFonts w:cs="Arial"/>
                <w:sz w:val="22"/>
                <w:szCs w:val="22"/>
              </w:rPr>
              <w:lastRenderedPageBreak/>
              <w:t>Bemerkungen zur Länderlistenverordnung Pelz</w:t>
            </w:r>
          </w:p>
        </w:tc>
      </w:tr>
      <w:tr w:rsidR="00FD6763" w14:paraId="26194BAC" w14:textId="77777777" w:rsidTr="00B272A5">
        <w:tc>
          <w:tcPr>
            <w:tcW w:w="13921" w:type="dxa"/>
          </w:tcPr>
          <w:p w14:paraId="1AEFAD8B" w14:textId="77777777" w:rsidR="00FD6763" w:rsidRDefault="00FD6763" w:rsidP="00B272A5">
            <w:pPr>
              <w:tabs>
                <w:tab w:val="left" w:pos="2268"/>
              </w:tabs>
            </w:pPr>
          </w:p>
          <w:p w14:paraId="77E17FC4" w14:textId="77777777" w:rsidR="00FD6763" w:rsidRDefault="00FD6763" w:rsidP="00B272A5">
            <w:pPr>
              <w:tabs>
                <w:tab w:val="left" w:pos="2268"/>
              </w:tabs>
            </w:pPr>
            <w:r>
              <w:t xml:space="preserve">Die EKK begrüsst die vorgeschlagenen Regelungen. </w:t>
            </w:r>
          </w:p>
          <w:p w14:paraId="20EF6CFA" w14:textId="77777777" w:rsidR="00FD6763" w:rsidRDefault="00FD6763" w:rsidP="00B272A5"/>
          <w:p w14:paraId="1C348685" w14:textId="77777777" w:rsidR="00FD6763" w:rsidRDefault="00FD6763" w:rsidP="00B272A5"/>
        </w:tc>
      </w:tr>
    </w:tbl>
    <w:p w14:paraId="3378D788" w14:textId="77777777" w:rsidR="00FD6763" w:rsidRDefault="00FD6763" w:rsidP="00FD6763">
      <w:pPr>
        <w:spacing w:after="160" w:line="259" w:lineRule="auto"/>
        <w:sectPr w:rsidR="00FD6763" w:rsidSect="00FD6763">
          <w:headerReference w:type="default" r:id="rId14"/>
          <w:pgSz w:w="16838" w:h="11906" w:orient="landscape"/>
          <w:pgMar w:top="1191" w:right="1134" w:bottom="907" w:left="1701" w:header="652" w:footer="340" w:gutter="0"/>
          <w:cols w:space="708"/>
          <w:titlePg/>
          <w:docGrid w:linePitch="360"/>
        </w:sect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1"/>
      </w:tblGrid>
      <w:tr w:rsidR="00FD6763" w14:paraId="6DEE2769" w14:textId="77777777" w:rsidTr="00B272A5">
        <w:tc>
          <w:tcPr>
            <w:tcW w:w="13921" w:type="dxa"/>
            <w:shd w:val="clear" w:color="auto" w:fill="99CCFF"/>
          </w:tcPr>
          <w:p w14:paraId="3DF15246" w14:textId="77777777" w:rsidR="00FD6763" w:rsidRDefault="00FD6763" w:rsidP="00B272A5">
            <w:pPr>
              <w:pStyle w:val="berschrift1"/>
              <w:rPr>
                <w:rFonts w:cs="Arial"/>
                <w:sz w:val="22"/>
                <w:szCs w:val="22"/>
              </w:rPr>
            </w:pPr>
            <w:r>
              <w:rPr>
                <w:rFonts w:cs="Arial"/>
                <w:sz w:val="22"/>
                <w:szCs w:val="22"/>
              </w:rPr>
              <w:lastRenderedPageBreak/>
              <w:t>Allgemeine Bemerkungen zur Änderung der LGV</w:t>
            </w:r>
          </w:p>
        </w:tc>
      </w:tr>
      <w:tr w:rsidR="00FD6763" w14:paraId="157771F4" w14:textId="77777777" w:rsidTr="00B272A5">
        <w:tc>
          <w:tcPr>
            <w:tcW w:w="13921" w:type="dxa"/>
          </w:tcPr>
          <w:p w14:paraId="646ADB22" w14:textId="60398F3A" w:rsidR="00FD6763" w:rsidRDefault="00FD6763" w:rsidP="00B272A5">
            <w:pPr>
              <w:tabs>
                <w:tab w:val="left" w:pos="2268"/>
              </w:tabs>
              <w:rPr>
                <w:noProof/>
              </w:rPr>
            </w:pPr>
            <w:r w:rsidRPr="002E353B">
              <w:rPr>
                <w:noProof/>
              </w:rPr>
              <w:t>Die</w:t>
            </w:r>
            <w:r w:rsidRPr="002E353B">
              <w:t xml:space="preserve"> </w:t>
            </w:r>
            <w:r>
              <w:rPr>
                <w:noProof/>
              </w:rPr>
              <w:t xml:space="preserve">EKK begrüsst das Ziel der </w:t>
            </w:r>
            <w:bookmarkStart w:id="8" w:name="_Hlk169181269"/>
            <w:r>
              <w:rPr>
                <w:noProof/>
              </w:rPr>
              <w:t xml:space="preserve">Motion </w:t>
            </w:r>
            <w:r w:rsidRPr="00C97FE7">
              <w:rPr>
                <w:noProof/>
              </w:rPr>
              <w:t>20.4267</w:t>
            </w:r>
            <w:bookmarkEnd w:id="8"/>
            <w:r>
              <w:rPr>
                <w:noProof/>
              </w:rPr>
              <w:t xml:space="preserve">, </w:t>
            </w:r>
            <w:r w:rsidRPr="58F585F1">
              <w:rPr>
                <w:noProof/>
              </w:rPr>
              <w:t xml:space="preserve">mehr Transparenz beim Lebensmitteleinkauf </w:t>
            </w:r>
            <w:r>
              <w:rPr>
                <w:noProof/>
              </w:rPr>
              <w:t>zu schaffen</w:t>
            </w:r>
            <w:r w:rsidRPr="58F585F1">
              <w:rPr>
                <w:noProof/>
              </w:rPr>
              <w:t>.</w:t>
            </w:r>
          </w:p>
          <w:p w14:paraId="1B388661" w14:textId="77777777" w:rsidR="003712A0" w:rsidRDefault="003712A0" w:rsidP="00B272A5">
            <w:pPr>
              <w:tabs>
                <w:tab w:val="left" w:pos="2268"/>
              </w:tabs>
              <w:rPr>
                <w:noProof/>
              </w:rPr>
            </w:pPr>
          </w:p>
          <w:p w14:paraId="72658815" w14:textId="6287F6B3" w:rsidR="00FD6763" w:rsidRDefault="00FD6763" w:rsidP="00B272A5">
            <w:pPr>
              <w:tabs>
                <w:tab w:val="left" w:pos="2268"/>
              </w:tabs>
              <w:rPr>
                <w:noProof/>
              </w:rPr>
            </w:pPr>
            <w:r>
              <w:rPr>
                <w:noProof/>
              </w:rPr>
              <w:t xml:space="preserve">Der Vorschlag bei tierischen Lebensmitteln ist nachvollziehbar. Die Konsumentinnen und Konsumenten können dadurch erkennen, ob ein bestimmtes tierisches Produkt mit in der Schweiz verbotenen Produktionsmethoden hergestellt wurde oder nicht. </w:t>
            </w:r>
          </w:p>
          <w:p w14:paraId="15102B77" w14:textId="77777777" w:rsidR="003712A0" w:rsidRDefault="003712A0" w:rsidP="00B272A5">
            <w:pPr>
              <w:tabs>
                <w:tab w:val="left" w:pos="2268"/>
              </w:tabs>
              <w:rPr>
                <w:noProof/>
              </w:rPr>
            </w:pPr>
          </w:p>
          <w:p w14:paraId="3C227A93" w14:textId="28602011" w:rsidR="00FD6763" w:rsidRDefault="00FD6763" w:rsidP="00B272A5">
            <w:pPr>
              <w:tabs>
                <w:tab w:val="left" w:pos="2268"/>
              </w:tabs>
              <w:rPr>
                <w:noProof/>
              </w:rPr>
            </w:pPr>
            <w:r w:rsidRPr="58F585F1">
              <w:rPr>
                <w:noProof/>
              </w:rPr>
              <w:t xml:space="preserve">Der Vorschlag des BLV für pflanzliche Lebensmittel bewirkt allerdings nicht die erwünschte Transparenz: Er führt </w:t>
            </w:r>
            <w:r>
              <w:rPr>
                <w:noProof/>
              </w:rPr>
              <w:t xml:space="preserve">aus Sicht der EKK </w:t>
            </w:r>
            <w:r w:rsidRPr="58F585F1">
              <w:rPr>
                <w:noProof/>
              </w:rPr>
              <w:t>zu Verwirrung bei den Konsumentinnen und Konsumenten</w:t>
            </w:r>
            <w:r>
              <w:rPr>
                <w:noProof/>
              </w:rPr>
              <w:t xml:space="preserve">. Die überwiegende Mehrheit der Konsumentinnen und Konsumenten kennt </w:t>
            </w:r>
            <w:r w:rsidRPr="4998386D">
              <w:rPr>
                <w:noProof/>
              </w:rPr>
              <w:t>das</w:t>
            </w:r>
            <w:r w:rsidRPr="58F585F1">
              <w:rPr>
                <w:noProof/>
              </w:rPr>
              <w:t xml:space="preserve"> </w:t>
            </w:r>
            <w:hyperlink r:id="rId15" w:history="1">
              <w:r w:rsidRPr="00C76DFA">
                <w:rPr>
                  <w:rStyle w:val="Hyperlink"/>
                  <w:noProof/>
                </w:rPr>
                <w:t>Rotterdammer Abkommen</w:t>
              </w:r>
            </w:hyperlink>
            <w:r w:rsidRPr="4998386D">
              <w:rPr>
                <w:noProof/>
              </w:rPr>
              <w:t xml:space="preserve"> nicht</w:t>
            </w:r>
            <w:r>
              <w:rPr>
                <w:noProof/>
              </w:rPr>
              <w:t xml:space="preserve">. Hingegen dürfte den meisten bekannt sein, dass im Biolandbau gar keine chemisch-synthetischen Pflanzenschutzmittel eingesetzt werden dürfen. </w:t>
            </w:r>
            <w:r w:rsidRPr="58F585F1">
              <w:rPr>
                <w:noProof/>
              </w:rPr>
              <w:t>Wenn nun eine Bio</w:t>
            </w:r>
            <w:r>
              <w:rPr>
                <w:noProof/>
              </w:rPr>
              <w:t>-</w:t>
            </w:r>
            <w:r w:rsidRPr="58F585F1">
              <w:rPr>
                <w:noProof/>
              </w:rPr>
              <w:t xml:space="preserve">Banane mit </w:t>
            </w:r>
            <w:r>
              <w:rPr>
                <w:noProof/>
              </w:rPr>
              <w:t>d</w:t>
            </w:r>
            <w:r w:rsidRPr="58F585F1">
              <w:rPr>
                <w:noProof/>
              </w:rPr>
              <w:t xml:space="preserve">em entsprechenden Hinweis </w:t>
            </w:r>
            <w:r>
              <w:rPr>
                <w:noProof/>
              </w:rPr>
              <w:t>deklariert</w:t>
            </w:r>
            <w:r w:rsidRPr="58F585F1">
              <w:rPr>
                <w:noProof/>
              </w:rPr>
              <w:t xml:space="preserve"> wird, </w:t>
            </w:r>
            <w:r>
              <w:rPr>
                <w:noProof/>
              </w:rPr>
              <w:t xml:space="preserve">nur weil sie aus einem Land stammt, das die betreffenden Pestizide nicht verboten hat, dürfte dies zu grosser Verwirrung führen. Da die Bio-Banane während der ganzen Produktion nicht mit diesen Pestiziden in Berührung kam, trägt die Deklaration auch kaum zu mehr Transparenz bei. </w:t>
            </w:r>
          </w:p>
          <w:p w14:paraId="0ABAE99F" w14:textId="77777777" w:rsidR="003712A0" w:rsidRDefault="003712A0" w:rsidP="00B272A5">
            <w:pPr>
              <w:tabs>
                <w:tab w:val="left" w:pos="2268"/>
              </w:tabs>
              <w:rPr>
                <w:noProof/>
              </w:rPr>
            </w:pPr>
          </w:p>
          <w:p w14:paraId="11C53771" w14:textId="3FA12A24" w:rsidR="00FD6763" w:rsidRDefault="00FD6763" w:rsidP="00B272A5">
            <w:pPr>
              <w:tabs>
                <w:tab w:val="left" w:pos="2268"/>
              </w:tabs>
              <w:rPr>
                <w:noProof/>
              </w:rPr>
            </w:pPr>
            <w:r>
              <w:rPr>
                <w:noProof/>
              </w:rPr>
              <w:t xml:space="preserve">Zudem diskriminiert die Deklaration für pflanzliche Lebensmitteln Produzentinnen und Produzenten, insbesondere solche für Label-Produkte: Nur weil diese in einem Land leben, welches Pflanzenschutzmittel zugelassen hat, die im Rotterdamer Abkommen aufgeführt sind, müssen ihre Produkte deklariert werden. Weder diese Produzentinnen und Produzenten noch ihre Abnehmerinnen und Abnehmer wären unter diesen Voraussetzungen bereit, sich freiwillig für ambitionierte eine Labelproduktion zu entscheiden. Das heisst: Der Vorschlag führt weder im In-, noch im Ausland zu mehr Nachhaltigkeit und Ökologie. Dies ist nicht im Sinne der Konsumentinnen und Konsumenten. </w:t>
            </w:r>
          </w:p>
          <w:p w14:paraId="24DA7575" w14:textId="77777777" w:rsidR="003712A0" w:rsidRDefault="003712A0" w:rsidP="00B272A5">
            <w:pPr>
              <w:tabs>
                <w:tab w:val="left" w:pos="2268"/>
              </w:tabs>
              <w:rPr>
                <w:noProof/>
              </w:rPr>
            </w:pPr>
          </w:p>
          <w:p w14:paraId="55EC9BF4" w14:textId="6F6A54FD" w:rsidR="00FD6763" w:rsidRDefault="00FD6763" w:rsidP="00B272A5">
            <w:pPr>
              <w:tabs>
                <w:tab w:val="left" w:pos="2268"/>
              </w:tabs>
              <w:rPr>
                <w:noProof/>
              </w:rPr>
            </w:pPr>
            <w:r>
              <w:rPr>
                <w:noProof/>
              </w:rPr>
              <w:t xml:space="preserve">Die EKK regt deshalb an, zumindest für zertifierte Bio-Produkte eine Ausnahme zu machen: Bei zertifizierten Bio-Produkten oder anderen Label, die eine Produktion ohne chemisch-synthetische Pflanzenschutzmittel sicherstellen, soll auf den Hinweis verzichtet werden können. </w:t>
            </w:r>
          </w:p>
          <w:p w14:paraId="5D4B6857" w14:textId="77777777" w:rsidR="00C86460" w:rsidRDefault="00C86460" w:rsidP="00B272A5">
            <w:pPr>
              <w:tabs>
                <w:tab w:val="left" w:pos="2268"/>
              </w:tabs>
              <w:rPr>
                <w:noProof/>
              </w:rPr>
            </w:pPr>
          </w:p>
          <w:p w14:paraId="0B10902B" w14:textId="41DD391A" w:rsidR="00475E0C" w:rsidRDefault="00FD6763" w:rsidP="003712A0">
            <w:pPr>
              <w:tabs>
                <w:tab w:val="left" w:pos="2268"/>
              </w:tabs>
              <w:rPr>
                <w:noProof/>
              </w:rPr>
            </w:pPr>
            <w:r w:rsidRPr="58F585F1">
              <w:rPr>
                <w:noProof/>
              </w:rPr>
              <w:t xml:space="preserve">Die Schweiz ist weltweit das einzige Land, das eine solche </w:t>
            </w:r>
            <w:r>
              <w:rPr>
                <w:noProof/>
              </w:rPr>
              <w:t xml:space="preserve">länderbasierte </w:t>
            </w:r>
            <w:r w:rsidRPr="58F585F1">
              <w:rPr>
                <w:noProof/>
              </w:rPr>
              <w:t xml:space="preserve">Deklaration bei pflanzlichen Lebensmitteln einführen will. </w:t>
            </w:r>
            <w:r w:rsidRPr="58F585F1" w:rsidDel="3D4A4AF6">
              <w:rPr>
                <w:noProof/>
              </w:rPr>
              <w:t>D</w:t>
            </w:r>
            <w:r w:rsidRPr="58F585F1" w:rsidDel="73584859">
              <w:rPr>
                <w:noProof/>
              </w:rPr>
              <w:t>ies</w:t>
            </w:r>
            <w:r w:rsidRPr="58F585F1" w:rsidDel="3D4A4AF6">
              <w:rPr>
                <w:noProof/>
              </w:rPr>
              <w:t xml:space="preserve"> führt </w:t>
            </w:r>
            <w:r>
              <w:rPr>
                <w:noProof/>
              </w:rPr>
              <w:t>in der Beschaffung zu höheren Kosten, die zumindest zum Teil an die Konsumentinnen und Konsumenten weitergegeben werden dürften.</w:t>
            </w:r>
          </w:p>
        </w:tc>
      </w:tr>
    </w:tbl>
    <w:p w14:paraId="225B5730" w14:textId="77777777" w:rsidR="00FD6763" w:rsidRDefault="00FD6763" w:rsidP="00FD6763">
      <w:pPr>
        <w:spacing w:after="160" w:line="259" w:lineRule="auto"/>
      </w:pPr>
    </w:p>
    <w:p w14:paraId="252C9319" w14:textId="77777777" w:rsidR="00FD6763" w:rsidRDefault="00FD6763" w:rsidP="00FD6763">
      <w:pPr>
        <w:spacing w:after="160" w:line="259" w:lineRule="auto"/>
      </w:pPr>
      <w:r>
        <w:br w:type="page"/>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087"/>
        <w:gridCol w:w="5241"/>
      </w:tblGrid>
      <w:tr w:rsidR="00FD6763" w14:paraId="2834A19D" w14:textId="77777777" w:rsidTr="00B272A5">
        <w:tc>
          <w:tcPr>
            <w:tcW w:w="13921" w:type="dxa"/>
            <w:gridSpan w:val="3"/>
            <w:shd w:val="clear" w:color="auto" w:fill="FFFF00"/>
          </w:tcPr>
          <w:p w14:paraId="3A13E493" w14:textId="77777777" w:rsidR="00FD6763" w:rsidRDefault="00FD6763" w:rsidP="00B272A5">
            <w:pPr>
              <w:pStyle w:val="berschrift1"/>
              <w:rPr>
                <w:rFonts w:cs="Arial"/>
                <w:sz w:val="22"/>
              </w:rPr>
            </w:pPr>
            <w:r>
              <w:rPr>
                <w:rFonts w:cs="Arial"/>
                <w:sz w:val="22"/>
              </w:rPr>
              <w:lastRenderedPageBreak/>
              <w:br w:type="page"/>
              <w:t>Bemerkungen zu den einzelnen Bestimmungen der Änderung der LGV</w:t>
            </w:r>
          </w:p>
        </w:tc>
      </w:tr>
      <w:tr w:rsidR="00FD6763" w14:paraId="64374133" w14:textId="77777777" w:rsidTr="00B272A5">
        <w:tc>
          <w:tcPr>
            <w:tcW w:w="13921" w:type="dxa"/>
            <w:gridSpan w:val="3"/>
            <w:tcBorders>
              <w:top w:val="single" w:sz="4" w:space="0" w:color="auto"/>
              <w:left w:val="single" w:sz="4" w:space="0" w:color="auto"/>
              <w:bottom w:val="single" w:sz="4" w:space="0" w:color="auto"/>
              <w:right w:val="single" w:sz="4" w:space="0" w:color="auto"/>
            </w:tcBorders>
          </w:tcPr>
          <w:p w14:paraId="0628BF15" w14:textId="77777777" w:rsidR="00FD6763" w:rsidRDefault="00FD6763" w:rsidP="00B272A5">
            <w:pPr>
              <w:rPr>
                <w:b/>
              </w:rPr>
            </w:pPr>
          </w:p>
        </w:tc>
      </w:tr>
      <w:tr w:rsidR="00FD6763" w14:paraId="063472D6" w14:textId="77777777" w:rsidTr="00B272A5">
        <w:trPr>
          <w:trHeight w:hRule="exact" w:val="113"/>
        </w:trPr>
        <w:tc>
          <w:tcPr>
            <w:tcW w:w="1593" w:type="dxa"/>
            <w:tcBorders>
              <w:top w:val="single" w:sz="4" w:space="0" w:color="auto"/>
              <w:left w:val="nil"/>
              <w:bottom w:val="single" w:sz="4" w:space="0" w:color="auto"/>
              <w:right w:val="nil"/>
            </w:tcBorders>
            <w:shd w:val="clear" w:color="auto" w:fill="C0C0C0"/>
            <w:vAlign w:val="center"/>
          </w:tcPr>
          <w:p w14:paraId="36CD20B0" w14:textId="77777777" w:rsidR="00FD6763" w:rsidRDefault="00FD6763" w:rsidP="00B272A5">
            <w:pPr>
              <w:rPr>
                <w:b/>
              </w:rPr>
            </w:pPr>
          </w:p>
        </w:tc>
        <w:tc>
          <w:tcPr>
            <w:tcW w:w="7087" w:type="dxa"/>
            <w:tcBorders>
              <w:top w:val="single" w:sz="4" w:space="0" w:color="auto"/>
              <w:left w:val="nil"/>
              <w:bottom w:val="single" w:sz="4" w:space="0" w:color="auto"/>
              <w:right w:val="nil"/>
            </w:tcBorders>
            <w:shd w:val="clear" w:color="auto" w:fill="C0C0C0"/>
            <w:vAlign w:val="center"/>
          </w:tcPr>
          <w:p w14:paraId="766BCDA3" w14:textId="77777777" w:rsidR="00FD6763" w:rsidRDefault="00FD6763" w:rsidP="00B272A5">
            <w:pPr>
              <w:rPr>
                <w:b/>
              </w:rPr>
            </w:pPr>
          </w:p>
        </w:tc>
        <w:tc>
          <w:tcPr>
            <w:tcW w:w="5241" w:type="dxa"/>
            <w:tcBorders>
              <w:top w:val="single" w:sz="4" w:space="0" w:color="auto"/>
              <w:left w:val="nil"/>
              <w:bottom w:val="single" w:sz="4" w:space="0" w:color="auto"/>
              <w:right w:val="single" w:sz="4" w:space="0" w:color="auto"/>
            </w:tcBorders>
            <w:shd w:val="clear" w:color="auto" w:fill="C0C0C0"/>
            <w:vAlign w:val="center"/>
          </w:tcPr>
          <w:p w14:paraId="20BCCDEB" w14:textId="77777777" w:rsidR="00FD6763" w:rsidRDefault="00FD6763" w:rsidP="00B272A5">
            <w:pPr>
              <w:rPr>
                <w:b/>
              </w:rPr>
            </w:pPr>
          </w:p>
        </w:tc>
      </w:tr>
      <w:tr w:rsidR="00FD6763" w14:paraId="328E63A9" w14:textId="77777777" w:rsidTr="00B272A5">
        <w:tc>
          <w:tcPr>
            <w:tcW w:w="1593" w:type="dxa"/>
            <w:tcBorders>
              <w:top w:val="single" w:sz="4" w:space="0" w:color="auto"/>
            </w:tcBorders>
            <w:vAlign w:val="center"/>
          </w:tcPr>
          <w:p w14:paraId="252633A4" w14:textId="77777777" w:rsidR="00FD6763" w:rsidRDefault="00FD6763" w:rsidP="00B272A5">
            <w:pPr>
              <w:rPr>
                <w:b/>
              </w:rPr>
            </w:pPr>
            <w:r>
              <w:rPr>
                <w:b/>
              </w:rPr>
              <w:t>Artikel</w:t>
            </w:r>
          </w:p>
        </w:tc>
        <w:tc>
          <w:tcPr>
            <w:tcW w:w="7087" w:type="dxa"/>
            <w:tcBorders>
              <w:top w:val="single" w:sz="4" w:space="0" w:color="auto"/>
            </w:tcBorders>
            <w:vAlign w:val="center"/>
          </w:tcPr>
          <w:p w14:paraId="4597E163" w14:textId="77777777" w:rsidR="00FD6763" w:rsidRDefault="00FD6763" w:rsidP="00B272A5">
            <w:pPr>
              <w:rPr>
                <w:b/>
              </w:rPr>
            </w:pPr>
            <w:r>
              <w:rPr>
                <w:b/>
              </w:rPr>
              <w:t>Kommentare / Bemerkungen</w:t>
            </w:r>
          </w:p>
        </w:tc>
        <w:tc>
          <w:tcPr>
            <w:tcW w:w="5241" w:type="dxa"/>
            <w:tcBorders>
              <w:top w:val="single" w:sz="4" w:space="0" w:color="auto"/>
            </w:tcBorders>
            <w:vAlign w:val="center"/>
          </w:tcPr>
          <w:p w14:paraId="6EAE5F64" w14:textId="77777777" w:rsidR="00FD6763" w:rsidRDefault="00FD6763" w:rsidP="00B272A5">
            <w:pPr>
              <w:rPr>
                <w:b/>
              </w:rPr>
            </w:pPr>
            <w:r>
              <w:rPr>
                <w:b/>
              </w:rPr>
              <w:t>Antrag für Änderungsvorschlag (Textvorschlag)</w:t>
            </w:r>
          </w:p>
        </w:tc>
      </w:tr>
      <w:tr w:rsidR="00FD6763" w14:paraId="7CF0C314" w14:textId="77777777" w:rsidTr="00B272A5">
        <w:tc>
          <w:tcPr>
            <w:tcW w:w="1593" w:type="dxa"/>
          </w:tcPr>
          <w:p w14:paraId="4C071733" w14:textId="77777777" w:rsidR="00FD6763" w:rsidRDefault="00FD6763" w:rsidP="00B272A5">
            <w:r>
              <w:t>Art. 36 Abs. 1 Bst. j und k und 5</w:t>
            </w:r>
          </w:p>
        </w:tc>
        <w:tc>
          <w:tcPr>
            <w:tcW w:w="7087" w:type="dxa"/>
          </w:tcPr>
          <w:p w14:paraId="128D7FAB" w14:textId="77777777" w:rsidR="00FD6763" w:rsidRDefault="00FD6763" w:rsidP="00B272A5">
            <w:r>
              <w:t>Bst. k</w:t>
            </w:r>
          </w:p>
          <w:p w14:paraId="59678415" w14:textId="7A76A6E8" w:rsidR="00FD6763" w:rsidRDefault="00FD6763" w:rsidP="00B272A5">
            <w:r>
              <w:t>Aus Abs. 1 Bst. k geht nicht hervor, dass es sich nur um unverarbeitete Lebensmittel pflanzlicher Herkunft handelt. Ein Verweis auf Anhang 2 analog Abs 1 Bst j ist zu ergänzen.</w:t>
            </w:r>
          </w:p>
          <w:p w14:paraId="734305F9" w14:textId="77777777" w:rsidR="00FD6763" w:rsidRDefault="00FD6763" w:rsidP="00B272A5">
            <w:r>
              <w:t>Eine Deklaration für sämtliche unverarbeitete Lebensmittel pflanzlicher Herkunft (Definition unverarbeitet gemäss LGV Art. 2 Ziffer 14) ist nicht praktikabel. Die Deklarationspflicht ist zu beschränken auf frische, unverarbeitete Früchte und Gemüse.</w:t>
            </w:r>
          </w:p>
          <w:p w14:paraId="6D491452" w14:textId="77777777" w:rsidR="00FD6763" w:rsidRDefault="00FD6763" w:rsidP="00B272A5"/>
        </w:tc>
        <w:tc>
          <w:tcPr>
            <w:tcW w:w="5241" w:type="dxa"/>
          </w:tcPr>
          <w:p w14:paraId="279D792A" w14:textId="77777777" w:rsidR="00FD6763" w:rsidRDefault="00FD6763" w:rsidP="00B272A5">
            <w:pPr>
              <w:rPr>
                <w:i/>
                <w:iCs/>
              </w:rPr>
            </w:pPr>
            <w:r>
              <w:rPr>
                <w:i/>
                <w:iCs/>
              </w:rPr>
              <w:t>k.</w:t>
            </w:r>
          </w:p>
          <w:p w14:paraId="5F3DFEF9" w14:textId="77777777" w:rsidR="00FD6763" w:rsidRPr="00F26F30" w:rsidRDefault="00FD6763" w:rsidP="00B272A5">
            <w:pPr>
              <w:rPr>
                <w:i/>
                <w:iCs/>
              </w:rPr>
            </w:pPr>
            <w:r>
              <w:rPr>
                <w:i/>
                <w:iCs/>
              </w:rPr>
              <w:t xml:space="preserve">bei frischen, unverarbeiteten Früchten und Gemüse, </w:t>
            </w:r>
            <w:r w:rsidRPr="0B55172A">
              <w:rPr>
                <w:i/>
                <w:iCs/>
              </w:rPr>
              <w:t xml:space="preserve">nach Anhang 2, </w:t>
            </w:r>
            <w:r>
              <w:rPr>
                <w:i/>
                <w:iCs/>
              </w:rPr>
              <w:t>bei denen die Möglichkeit besteht…</w:t>
            </w:r>
          </w:p>
          <w:p w14:paraId="686B7191" w14:textId="77777777" w:rsidR="00FD6763" w:rsidRDefault="00FD6763" w:rsidP="00B272A5"/>
        </w:tc>
      </w:tr>
      <w:tr w:rsidR="00FD6763" w14:paraId="3A4A008E" w14:textId="77777777" w:rsidTr="00B272A5">
        <w:tc>
          <w:tcPr>
            <w:tcW w:w="1593" w:type="dxa"/>
          </w:tcPr>
          <w:p w14:paraId="3B78DCB0" w14:textId="77777777" w:rsidR="00FD6763" w:rsidRPr="00761EC4" w:rsidRDefault="00FD6763" w:rsidP="00B272A5">
            <w:r>
              <w:t xml:space="preserve">Art. 36 Abs.1 Bst. k </w:t>
            </w:r>
          </w:p>
        </w:tc>
        <w:tc>
          <w:tcPr>
            <w:tcW w:w="7087" w:type="dxa"/>
          </w:tcPr>
          <w:p w14:paraId="26B720AF" w14:textId="77777777" w:rsidR="00FD6763" w:rsidRDefault="00FD6763" w:rsidP="00B272A5">
            <w:r>
              <w:t xml:space="preserve">In der Bio-Produktion werden keine chemisch-synthetische Pflanzenschutzmittel eingesetzt. Um eine Konsumententäuschung zu vermeiden, sollten die Anbieter deshalb auf den Hinweis verzichten können. </w:t>
            </w:r>
          </w:p>
        </w:tc>
        <w:tc>
          <w:tcPr>
            <w:tcW w:w="5241" w:type="dxa"/>
          </w:tcPr>
          <w:p w14:paraId="5A6D9DC2" w14:textId="77777777" w:rsidR="00FD6763" w:rsidRDefault="00FD6763" w:rsidP="00B272A5">
            <w:r w:rsidRPr="00233495">
              <w:t>Art. 36 Abs. 1 Bst. k LGV: Davon ausgenommen sind laut Bio-Verordnung (910.18) zertifizierte Produkte.</w:t>
            </w:r>
          </w:p>
        </w:tc>
      </w:tr>
      <w:tr w:rsidR="00FD6763" w14:paraId="31B48A5A" w14:textId="77777777" w:rsidTr="00B272A5">
        <w:tc>
          <w:tcPr>
            <w:tcW w:w="1593" w:type="dxa"/>
          </w:tcPr>
          <w:p w14:paraId="440422B3" w14:textId="4555642C" w:rsidR="00FD6763" w:rsidRDefault="00FD6763" w:rsidP="00B272A5">
            <w:r>
              <w:t>Art. 36 Abs 5</w:t>
            </w:r>
          </w:p>
          <w:p w14:paraId="6DB40212" w14:textId="77F0C5BF" w:rsidR="00FD6763" w:rsidRDefault="00FD6763" w:rsidP="00B272A5"/>
        </w:tc>
        <w:tc>
          <w:tcPr>
            <w:tcW w:w="7087" w:type="dxa"/>
          </w:tcPr>
          <w:p w14:paraId="2DC04C99" w14:textId="77777777" w:rsidR="00FD6763" w:rsidRDefault="00FD6763" w:rsidP="00B272A5">
            <w:r>
              <w:t>In Kombination mit der Eingabe zur Länderliste zu betrachten.</w:t>
            </w:r>
          </w:p>
          <w:p w14:paraId="45475E53" w14:textId="77777777" w:rsidR="00FD6763" w:rsidRDefault="00FD6763" w:rsidP="00B272A5">
            <w:r>
              <w:t>Anstelle einer Positivliste ist eine Negativliste zu erstellen, auf der jene Länder aufgeführt sind, die den Einsatz besagter Pflanzenschutzmittel nicht explizit verbieten.</w:t>
            </w:r>
          </w:p>
          <w:p w14:paraId="5DFA80B3" w14:textId="6ADF2174" w:rsidR="00FD6763" w:rsidRDefault="00FD6763" w:rsidP="00B272A5"/>
        </w:tc>
        <w:tc>
          <w:tcPr>
            <w:tcW w:w="5241" w:type="dxa"/>
          </w:tcPr>
          <w:p w14:paraId="6E28381A" w14:textId="77777777" w:rsidR="00FD6763" w:rsidRDefault="00FD6763" w:rsidP="00B272A5">
            <w:r>
              <w:t>Abs. 5</w:t>
            </w:r>
          </w:p>
          <w:p w14:paraId="6963B8C7" w14:textId="34EE18DA" w:rsidR="00FD6763" w:rsidRDefault="00FD6763" w:rsidP="00B272A5">
            <w:r>
              <w:t xml:space="preserve">Es erlässt für Lebensmittel nach Absatz 1 Buchstaben j und k, ausgenommen Magret, Stopfleber und </w:t>
            </w:r>
            <w:proofErr w:type="spellStart"/>
            <w:r>
              <w:t>Confit</w:t>
            </w:r>
            <w:proofErr w:type="spellEnd"/>
            <w:r>
              <w:t xml:space="preserve"> von Gänsen und Enten, Listen derjenigen Länder, welche die Herstellungsmethoden nach Anhang 2 gesetzlich erlauben. Solche Lebensmittel müssen gekennzeichnet werden, wenn sie nach dem Recht des betreffenden Landes hergestellt worden sind und keine Nachweise gemäss Abs. 4 erbracht werden können</w:t>
            </w:r>
            <w:r w:rsidR="00475E0C">
              <w:t>.</w:t>
            </w:r>
          </w:p>
        </w:tc>
      </w:tr>
      <w:tr w:rsidR="00FD6763" w14:paraId="7B9A92CF" w14:textId="77777777" w:rsidTr="00B272A5">
        <w:tc>
          <w:tcPr>
            <w:tcW w:w="1593" w:type="dxa"/>
          </w:tcPr>
          <w:p w14:paraId="224FBA7F" w14:textId="3000BF31" w:rsidR="00FD6763" w:rsidRDefault="00FD6763" w:rsidP="00B272A5">
            <w:r>
              <w:t>Art. 39 Abs. 2 Bst.</w:t>
            </w:r>
            <w:r w:rsidR="003712A0">
              <w:t xml:space="preserve"> </w:t>
            </w:r>
            <w:r>
              <w:t>e</w:t>
            </w:r>
          </w:p>
        </w:tc>
        <w:tc>
          <w:tcPr>
            <w:tcW w:w="7087" w:type="dxa"/>
          </w:tcPr>
          <w:p w14:paraId="67B26117" w14:textId="01CF1943" w:rsidR="00FD6763" w:rsidRDefault="00FD6763" w:rsidP="00B272A5">
            <w:r>
              <w:t>Auf eine schriftliche Deklaration im Offenverkauf soll verzichtet werden</w:t>
            </w:r>
            <w:r w:rsidR="00475E0C">
              <w:t>.</w:t>
            </w:r>
          </w:p>
          <w:p w14:paraId="5CC6F1B7" w14:textId="7C893144" w:rsidR="00FD6763" w:rsidRDefault="00FD6763" w:rsidP="00B272A5"/>
        </w:tc>
        <w:tc>
          <w:tcPr>
            <w:tcW w:w="5241" w:type="dxa"/>
          </w:tcPr>
          <w:p w14:paraId="5733DC62" w14:textId="77777777" w:rsidR="00FD6763" w:rsidRDefault="00FD6763" w:rsidP="00B272A5">
            <w:r>
              <w:fldChar w:fldCharType="begin">
                <w:ffData>
                  <w:name w:val="Text19"/>
                  <w:enabled/>
                  <w:calcOnExit w:val="0"/>
                  <w:textInput/>
                </w:ffData>
              </w:fldChar>
            </w:r>
            <w:r>
              <w:instrText xml:space="preserve"> FORMTEXT </w:instrText>
            </w:r>
            <w:r w:rsidR="00475E0C">
              <w:fldChar w:fldCharType="separate"/>
            </w:r>
            <w:r>
              <w:fldChar w:fldCharType="end"/>
            </w:r>
          </w:p>
        </w:tc>
      </w:tr>
      <w:tr w:rsidR="00FD6763" w14:paraId="3B0E0BFC" w14:textId="77777777" w:rsidTr="00B272A5">
        <w:tc>
          <w:tcPr>
            <w:tcW w:w="1593" w:type="dxa"/>
          </w:tcPr>
          <w:p w14:paraId="73FF0F06" w14:textId="77777777" w:rsidR="00FD6763" w:rsidRDefault="00FD6763" w:rsidP="00B272A5">
            <w:r>
              <w:t>Anhang 2</w:t>
            </w:r>
          </w:p>
          <w:p w14:paraId="1AF054E4" w14:textId="30EECA51" w:rsidR="00FD6763" w:rsidRDefault="00FD6763" w:rsidP="00B272A5"/>
        </w:tc>
        <w:tc>
          <w:tcPr>
            <w:tcW w:w="7087" w:type="dxa"/>
          </w:tcPr>
          <w:p w14:paraId="0EDD283E" w14:textId="7E4EF272" w:rsidR="00FD6763" w:rsidRPr="003712A0" w:rsidRDefault="00201698" w:rsidP="00B272A5">
            <w:r w:rsidRPr="003712A0">
              <w:t>Für eine Minderheit der EKK, e</w:t>
            </w:r>
            <w:r w:rsidR="00FD6763" w:rsidRPr="003712A0">
              <w:t>ine Deklaration für sämtliche unverarbeitete Lebensmittel pflanzlicher Herkunft nicht praktikabel</w:t>
            </w:r>
            <w:r w:rsidRPr="003712A0">
              <w:t xml:space="preserve"> sei</w:t>
            </w:r>
            <w:r w:rsidR="00FD6763" w:rsidRPr="003712A0">
              <w:t>. Die Deklarationspflicht ist zu beschränken auf frische unverarbeitete Früchte und Gemüse.</w:t>
            </w:r>
            <w:r w:rsidRPr="003712A0">
              <w:t xml:space="preserve"> E</w:t>
            </w:r>
            <w:r w:rsidR="00FD6763" w:rsidRPr="003712A0">
              <w:t>ine Deklaration für sämtliche verarbeitete Lebensmittel tierischer Herkunft ist nicht praktikabel. Die Deklarationspflicht ist zu beschränken auf “ganz oder in Stücken, frisch”</w:t>
            </w:r>
            <w:r w:rsidRPr="003712A0">
              <w:t>.</w:t>
            </w:r>
          </w:p>
          <w:p w14:paraId="6C74BD8F" w14:textId="77777777" w:rsidR="00201698" w:rsidRPr="003712A0" w:rsidRDefault="00201698" w:rsidP="00B272A5"/>
          <w:p w14:paraId="555D8BC5" w14:textId="4CCF2A6A" w:rsidR="00FD6763" w:rsidRDefault="00201698" w:rsidP="003712A0">
            <w:r w:rsidRPr="003712A0">
              <w:t xml:space="preserve">Für die </w:t>
            </w:r>
            <w:r w:rsidRPr="003712A0">
              <w:rPr>
                <w:u w:val="single"/>
              </w:rPr>
              <w:t>Mehr</w:t>
            </w:r>
            <w:r w:rsidR="003712A0" w:rsidRPr="003712A0">
              <w:rPr>
                <w:u w:val="single"/>
              </w:rPr>
              <w:t>h</w:t>
            </w:r>
            <w:r w:rsidRPr="003712A0">
              <w:rPr>
                <w:u w:val="single"/>
              </w:rPr>
              <w:t>eit der Kommission</w:t>
            </w:r>
            <w:r w:rsidRPr="003712A0">
              <w:t>, der Vorschlag des Bundes sei in Ordnung.</w:t>
            </w:r>
            <w:r w:rsidR="003712A0">
              <w:t xml:space="preserve"> </w:t>
            </w:r>
            <w:r w:rsidRPr="003712A0">
              <w:t>Kein Änderungsantrag.</w:t>
            </w:r>
            <w:r w:rsidR="003712A0">
              <w:t xml:space="preserve"> </w:t>
            </w:r>
          </w:p>
        </w:tc>
        <w:tc>
          <w:tcPr>
            <w:tcW w:w="5241" w:type="dxa"/>
          </w:tcPr>
          <w:p w14:paraId="00C7D5B8" w14:textId="77777777" w:rsidR="00FD6763" w:rsidRPr="003712A0" w:rsidRDefault="00FD6763" w:rsidP="00B272A5">
            <w:r w:rsidRPr="003712A0">
              <w:t>Frische unverarbeitete Früchte und Gemüse</w:t>
            </w:r>
          </w:p>
          <w:p w14:paraId="6FD45EF3" w14:textId="77777777" w:rsidR="00FD6763" w:rsidRPr="003712A0" w:rsidRDefault="00FD6763" w:rsidP="00B272A5">
            <w:r w:rsidRPr="003712A0">
              <w:t>Rindfleisch ganz oder in Stücken, frisch</w:t>
            </w:r>
          </w:p>
          <w:p w14:paraId="414B73DB" w14:textId="77777777" w:rsidR="00FD6763" w:rsidRPr="003712A0" w:rsidRDefault="00FD6763" w:rsidP="00B272A5">
            <w:r w:rsidRPr="003712A0">
              <w:t>Schweinefleisch ganz oder in Stücken, frisch</w:t>
            </w:r>
          </w:p>
          <w:p w14:paraId="06A881D6" w14:textId="77777777" w:rsidR="00FD6763" w:rsidRPr="003712A0" w:rsidRDefault="00FD6763" w:rsidP="00B272A5">
            <w:r w:rsidRPr="003712A0">
              <w:t xml:space="preserve">Hühner- und </w:t>
            </w:r>
            <w:proofErr w:type="spellStart"/>
            <w:r w:rsidRPr="003712A0">
              <w:t>Truthühnerfleisch</w:t>
            </w:r>
            <w:proofErr w:type="spellEnd"/>
            <w:r w:rsidRPr="003712A0">
              <w:t xml:space="preserve"> ganz oder in Stücken, frisch</w:t>
            </w:r>
          </w:p>
          <w:p w14:paraId="0989AA17" w14:textId="77777777" w:rsidR="00FD6763" w:rsidRDefault="00FD6763" w:rsidP="00B272A5">
            <w:r w:rsidRPr="003712A0">
              <w:t>Froschschenkel frisch</w:t>
            </w:r>
          </w:p>
          <w:p w14:paraId="4A51B15D" w14:textId="3633F211" w:rsidR="00FD6763" w:rsidRDefault="00FD6763" w:rsidP="00B272A5"/>
        </w:tc>
      </w:tr>
    </w:tbl>
    <w:p w14:paraId="24EEA7A1" w14:textId="77777777" w:rsidR="00FD6763" w:rsidRDefault="00FD6763" w:rsidP="00FD6763">
      <w:pPr>
        <w:spacing w:after="160" w:line="259" w:lineRule="auto"/>
      </w:pPr>
    </w:p>
    <w:p w14:paraId="72A1803C" w14:textId="77777777" w:rsidR="00FD6763" w:rsidRDefault="00FD6763" w:rsidP="00FD6763">
      <w:pPr>
        <w:spacing w:after="160" w:line="259" w:lineRule="auto"/>
      </w:pPr>
      <w:r>
        <w:br w:type="page"/>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1"/>
      </w:tblGrid>
      <w:tr w:rsidR="00FD6763" w14:paraId="7153A005" w14:textId="77777777" w:rsidTr="00B272A5">
        <w:tc>
          <w:tcPr>
            <w:tcW w:w="13921" w:type="dxa"/>
            <w:shd w:val="clear" w:color="auto" w:fill="99CCFF"/>
          </w:tcPr>
          <w:p w14:paraId="38C17934" w14:textId="77777777" w:rsidR="00FD6763" w:rsidRDefault="00FD6763" w:rsidP="00B272A5">
            <w:pPr>
              <w:pStyle w:val="berschrift1"/>
              <w:rPr>
                <w:rFonts w:cs="Arial"/>
                <w:sz w:val="22"/>
                <w:szCs w:val="22"/>
              </w:rPr>
            </w:pPr>
            <w:r>
              <w:rPr>
                <w:rFonts w:cs="Arial"/>
                <w:sz w:val="22"/>
                <w:szCs w:val="22"/>
              </w:rPr>
              <w:lastRenderedPageBreak/>
              <w:t>Allgemeine Bemerkungen zur Länderlistenverordnung Lebensmittel</w:t>
            </w:r>
          </w:p>
        </w:tc>
      </w:tr>
      <w:tr w:rsidR="00FD6763" w14:paraId="6B1A6506" w14:textId="77777777" w:rsidTr="00B272A5">
        <w:tc>
          <w:tcPr>
            <w:tcW w:w="13921" w:type="dxa"/>
          </w:tcPr>
          <w:p w14:paraId="302EE1BE" w14:textId="77777777" w:rsidR="00FD6763" w:rsidRDefault="00FD6763" w:rsidP="00B272A5"/>
          <w:p w14:paraId="11970EAB" w14:textId="77777777" w:rsidR="00FD6763" w:rsidRDefault="00FD6763" w:rsidP="00B272A5"/>
        </w:tc>
      </w:tr>
    </w:tbl>
    <w:p w14:paraId="6EA28C24" w14:textId="77777777" w:rsidR="00FD6763" w:rsidRDefault="00FD6763" w:rsidP="00FD6763">
      <w:pPr>
        <w:spacing w:after="160" w:line="259" w:lineRule="auto"/>
      </w:pPr>
    </w:p>
    <w:p w14:paraId="6CE72FBF" w14:textId="77777777" w:rsidR="00FD6763" w:rsidRDefault="00FD6763" w:rsidP="00FD6763">
      <w:pPr>
        <w:spacing w:after="160" w:line="259" w:lineRule="auto"/>
      </w:pPr>
      <w:r>
        <w:br w:type="page"/>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087"/>
        <w:gridCol w:w="5241"/>
      </w:tblGrid>
      <w:tr w:rsidR="00FD6763" w14:paraId="62F70BEF" w14:textId="77777777" w:rsidTr="00B272A5">
        <w:tc>
          <w:tcPr>
            <w:tcW w:w="13921" w:type="dxa"/>
            <w:gridSpan w:val="3"/>
            <w:shd w:val="clear" w:color="auto" w:fill="FFFF00"/>
          </w:tcPr>
          <w:p w14:paraId="7C1F9729" w14:textId="77777777" w:rsidR="00FD6763" w:rsidRDefault="00FD6763" w:rsidP="00B272A5">
            <w:pPr>
              <w:pStyle w:val="berschrift1"/>
              <w:rPr>
                <w:rFonts w:cs="Arial"/>
                <w:sz w:val="22"/>
              </w:rPr>
            </w:pPr>
            <w:r>
              <w:rPr>
                <w:rFonts w:cs="Arial"/>
                <w:sz w:val="22"/>
              </w:rPr>
              <w:lastRenderedPageBreak/>
              <w:br w:type="page"/>
              <w:t>Bemerkungen zu den einzelnen Bestimmungen der Länderlistenverordnung Lebensmittel</w:t>
            </w:r>
          </w:p>
        </w:tc>
      </w:tr>
      <w:tr w:rsidR="00FD6763" w14:paraId="03F5501A" w14:textId="77777777" w:rsidTr="00B272A5">
        <w:tc>
          <w:tcPr>
            <w:tcW w:w="13921" w:type="dxa"/>
            <w:gridSpan w:val="3"/>
            <w:tcBorders>
              <w:top w:val="single" w:sz="4" w:space="0" w:color="auto"/>
              <w:left w:val="single" w:sz="4" w:space="0" w:color="auto"/>
              <w:bottom w:val="single" w:sz="4" w:space="0" w:color="auto"/>
              <w:right w:val="single" w:sz="4" w:space="0" w:color="auto"/>
            </w:tcBorders>
          </w:tcPr>
          <w:p w14:paraId="3A91BC65" w14:textId="77777777" w:rsidR="00FD6763" w:rsidRDefault="00FD6763" w:rsidP="00B272A5">
            <w:pPr>
              <w:rPr>
                <w:b/>
              </w:rPr>
            </w:pPr>
          </w:p>
        </w:tc>
      </w:tr>
      <w:tr w:rsidR="00FD6763" w14:paraId="3E3DF5BD" w14:textId="77777777" w:rsidTr="00B272A5">
        <w:trPr>
          <w:trHeight w:hRule="exact" w:val="113"/>
        </w:trPr>
        <w:tc>
          <w:tcPr>
            <w:tcW w:w="1593" w:type="dxa"/>
            <w:tcBorders>
              <w:top w:val="single" w:sz="4" w:space="0" w:color="auto"/>
              <w:left w:val="nil"/>
              <w:bottom w:val="single" w:sz="4" w:space="0" w:color="auto"/>
              <w:right w:val="nil"/>
            </w:tcBorders>
            <w:shd w:val="clear" w:color="auto" w:fill="C0C0C0"/>
            <w:vAlign w:val="center"/>
          </w:tcPr>
          <w:p w14:paraId="750EAE03" w14:textId="77777777" w:rsidR="00FD6763" w:rsidRDefault="00FD6763" w:rsidP="00B272A5">
            <w:pPr>
              <w:rPr>
                <w:b/>
              </w:rPr>
            </w:pPr>
          </w:p>
        </w:tc>
        <w:tc>
          <w:tcPr>
            <w:tcW w:w="7087" w:type="dxa"/>
            <w:tcBorders>
              <w:top w:val="single" w:sz="4" w:space="0" w:color="auto"/>
              <w:left w:val="nil"/>
              <w:bottom w:val="single" w:sz="4" w:space="0" w:color="auto"/>
              <w:right w:val="nil"/>
            </w:tcBorders>
            <w:shd w:val="clear" w:color="auto" w:fill="C0C0C0"/>
            <w:vAlign w:val="center"/>
          </w:tcPr>
          <w:p w14:paraId="4F36AE9D" w14:textId="77777777" w:rsidR="00FD6763" w:rsidRDefault="00FD6763" w:rsidP="00B272A5">
            <w:pPr>
              <w:rPr>
                <w:b/>
              </w:rPr>
            </w:pPr>
          </w:p>
        </w:tc>
        <w:tc>
          <w:tcPr>
            <w:tcW w:w="5241" w:type="dxa"/>
            <w:tcBorders>
              <w:top w:val="single" w:sz="4" w:space="0" w:color="auto"/>
              <w:left w:val="nil"/>
              <w:bottom w:val="single" w:sz="4" w:space="0" w:color="auto"/>
              <w:right w:val="single" w:sz="4" w:space="0" w:color="auto"/>
            </w:tcBorders>
            <w:shd w:val="clear" w:color="auto" w:fill="C0C0C0"/>
            <w:vAlign w:val="center"/>
          </w:tcPr>
          <w:p w14:paraId="7FD58AE2" w14:textId="77777777" w:rsidR="00FD6763" w:rsidRDefault="00FD6763" w:rsidP="00B272A5">
            <w:pPr>
              <w:rPr>
                <w:b/>
              </w:rPr>
            </w:pPr>
          </w:p>
        </w:tc>
      </w:tr>
      <w:tr w:rsidR="00FD6763" w14:paraId="43D3F1D4" w14:textId="77777777" w:rsidTr="00B272A5">
        <w:tc>
          <w:tcPr>
            <w:tcW w:w="1593" w:type="dxa"/>
            <w:tcBorders>
              <w:top w:val="single" w:sz="4" w:space="0" w:color="auto"/>
            </w:tcBorders>
            <w:vAlign w:val="center"/>
          </w:tcPr>
          <w:p w14:paraId="6A093464" w14:textId="77777777" w:rsidR="00FD6763" w:rsidRDefault="00FD6763" w:rsidP="00B272A5">
            <w:pPr>
              <w:rPr>
                <w:b/>
              </w:rPr>
            </w:pPr>
            <w:r>
              <w:rPr>
                <w:b/>
              </w:rPr>
              <w:t>Artikel</w:t>
            </w:r>
          </w:p>
        </w:tc>
        <w:tc>
          <w:tcPr>
            <w:tcW w:w="7087" w:type="dxa"/>
            <w:tcBorders>
              <w:top w:val="single" w:sz="4" w:space="0" w:color="auto"/>
            </w:tcBorders>
            <w:vAlign w:val="center"/>
          </w:tcPr>
          <w:p w14:paraId="7E2BCD45" w14:textId="77777777" w:rsidR="00FD6763" w:rsidRDefault="00FD6763" w:rsidP="00B272A5">
            <w:pPr>
              <w:rPr>
                <w:b/>
              </w:rPr>
            </w:pPr>
            <w:r>
              <w:rPr>
                <w:b/>
              </w:rPr>
              <w:t>Kommentare / Bemerkungen</w:t>
            </w:r>
          </w:p>
        </w:tc>
        <w:tc>
          <w:tcPr>
            <w:tcW w:w="5241" w:type="dxa"/>
            <w:tcBorders>
              <w:top w:val="single" w:sz="4" w:space="0" w:color="auto"/>
            </w:tcBorders>
            <w:vAlign w:val="center"/>
          </w:tcPr>
          <w:p w14:paraId="716ED450" w14:textId="77777777" w:rsidR="00FD6763" w:rsidRDefault="00FD6763" w:rsidP="00B272A5">
            <w:pPr>
              <w:rPr>
                <w:b/>
              </w:rPr>
            </w:pPr>
            <w:r>
              <w:rPr>
                <w:b/>
              </w:rPr>
              <w:t>Antrag für Änderungsvorschlag (Textvorschlag)</w:t>
            </w:r>
          </w:p>
        </w:tc>
      </w:tr>
      <w:tr w:rsidR="00FD6763" w14:paraId="712FDDFA" w14:textId="77777777" w:rsidTr="00B272A5">
        <w:tc>
          <w:tcPr>
            <w:tcW w:w="1593" w:type="dxa"/>
          </w:tcPr>
          <w:p w14:paraId="254E69A9" w14:textId="77777777" w:rsidR="00FD6763" w:rsidRDefault="00FD6763" w:rsidP="00B272A5">
            <w:r>
              <w:t>Art. 5</w:t>
            </w:r>
          </w:p>
        </w:tc>
        <w:tc>
          <w:tcPr>
            <w:tcW w:w="7087" w:type="dxa"/>
          </w:tcPr>
          <w:p w14:paraId="4C38420C" w14:textId="77777777" w:rsidR="00FD6763" w:rsidRDefault="00FD6763" w:rsidP="00B272A5">
            <w:r>
              <w:t>Länderliste pflanzliche Herkunft</w:t>
            </w:r>
          </w:p>
          <w:p w14:paraId="254AB568" w14:textId="5C833122" w:rsidR="00FD6763" w:rsidRDefault="00FD6763" w:rsidP="00B272A5">
            <w:r>
              <w:t>Anstelle einer Positivliste ist eine Negativliste zu erstellen, auf der jene Länder aufgeführt sind, die den Einsatz besagter Pflanzenschutzmittel nicht explizit verbieten.</w:t>
            </w:r>
          </w:p>
        </w:tc>
        <w:tc>
          <w:tcPr>
            <w:tcW w:w="5241" w:type="dxa"/>
          </w:tcPr>
          <w:p w14:paraId="22960AFA" w14:textId="77777777" w:rsidR="00FD6763" w:rsidRDefault="00FD6763" w:rsidP="00B272A5">
            <w:r>
              <w:t xml:space="preserve">Anhang 5 enthält die Liste der Länder, in denen die Anwendung von Pflanzenschutzmitteln nach Anlage III des Rotterdamer Übereinkommens (…) </w:t>
            </w:r>
            <w:r w:rsidRPr="00B73219">
              <w:rPr>
                <w:i/>
                <w:iCs/>
              </w:rPr>
              <w:t>nicht</w:t>
            </w:r>
            <w:r>
              <w:t xml:space="preserve"> verboten ist.</w:t>
            </w:r>
          </w:p>
        </w:tc>
      </w:tr>
      <w:tr w:rsidR="00FD6763" w14:paraId="7827534D" w14:textId="77777777" w:rsidTr="00B272A5">
        <w:tc>
          <w:tcPr>
            <w:tcW w:w="1593" w:type="dxa"/>
          </w:tcPr>
          <w:p w14:paraId="5463B2C2" w14:textId="77777777" w:rsidR="00FD6763" w:rsidRDefault="00FD6763" w:rsidP="00B272A5"/>
          <w:p w14:paraId="0FCDAEE5"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60BB48AD" w14:textId="77777777" w:rsidR="00FD6763" w:rsidRDefault="00FD6763" w:rsidP="00B272A5"/>
          <w:p w14:paraId="0BE00B9D"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2D2A35B1" w14:textId="77777777" w:rsidR="00FD6763" w:rsidRDefault="00FD6763" w:rsidP="00B272A5"/>
          <w:p w14:paraId="475A8EDB"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375FB84D" w14:textId="77777777" w:rsidTr="00B272A5">
        <w:tc>
          <w:tcPr>
            <w:tcW w:w="1593" w:type="dxa"/>
          </w:tcPr>
          <w:p w14:paraId="17B3B8D2" w14:textId="77777777" w:rsidR="00FD6763" w:rsidRDefault="00FD6763" w:rsidP="00B272A5"/>
          <w:p w14:paraId="64C60FE7"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1D5CF2ED" w14:textId="77777777" w:rsidR="00FD6763" w:rsidRDefault="00FD6763" w:rsidP="00B272A5"/>
          <w:p w14:paraId="11E0380E"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61D32F46" w14:textId="77777777" w:rsidR="00FD6763" w:rsidRDefault="00FD6763" w:rsidP="00B272A5"/>
          <w:p w14:paraId="7DC9877D"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7671E5E9" w14:textId="77777777" w:rsidTr="00B272A5">
        <w:tc>
          <w:tcPr>
            <w:tcW w:w="1593" w:type="dxa"/>
          </w:tcPr>
          <w:p w14:paraId="6E2E3F68" w14:textId="77777777" w:rsidR="00FD6763" w:rsidRDefault="00FD6763" w:rsidP="00B272A5"/>
          <w:p w14:paraId="7F436606"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57ADEE16" w14:textId="77777777" w:rsidR="00FD6763" w:rsidRDefault="00FD6763" w:rsidP="00B272A5"/>
          <w:p w14:paraId="4693B036"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2ADBE8E0" w14:textId="77777777" w:rsidR="00FD6763" w:rsidRDefault="00FD6763" w:rsidP="00B272A5"/>
          <w:p w14:paraId="5181AA5F"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bl>
    <w:p w14:paraId="0A8E0EF6" w14:textId="77777777" w:rsidR="00FD6763" w:rsidRDefault="00FD6763" w:rsidP="00FD6763">
      <w:pPr>
        <w:spacing w:after="160" w:line="259" w:lineRule="auto"/>
      </w:pPr>
    </w:p>
    <w:p w14:paraId="06E0BBD4" w14:textId="77777777" w:rsidR="00FD6763" w:rsidRDefault="00FD6763" w:rsidP="00FD6763">
      <w:pPr>
        <w:spacing w:after="160" w:line="259" w:lineRule="auto"/>
      </w:pPr>
      <w:r>
        <w:br w:type="page"/>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1"/>
      </w:tblGrid>
      <w:tr w:rsidR="00FD6763" w14:paraId="6790D5DA" w14:textId="77777777" w:rsidTr="00B272A5">
        <w:tc>
          <w:tcPr>
            <w:tcW w:w="13921" w:type="dxa"/>
            <w:shd w:val="clear" w:color="auto" w:fill="99CCFF"/>
          </w:tcPr>
          <w:p w14:paraId="769259ED" w14:textId="77777777" w:rsidR="00FD6763" w:rsidRDefault="00FD6763" w:rsidP="00B272A5">
            <w:pPr>
              <w:pStyle w:val="berschrift1"/>
              <w:rPr>
                <w:rFonts w:cs="Arial"/>
                <w:sz w:val="22"/>
                <w:szCs w:val="22"/>
              </w:rPr>
            </w:pPr>
            <w:r>
              <w:rPr>
                <w:rFonts w:cs="Arial"/>
                <w:sz w:val="22"/>
                <w:szCs w:val="22"/>
              </w:rPr>
              <w:lastRenderedPageBreak/>
              <w:t>Allgemeine Bemerkungen zur Änderung der LIV</w:t>
            </w:r>
          </w:p>
        </w:tc>
      </w:tr>
      <w:tr w:rsidR="00FD6763" w14:paraId="61A07EF6" w14:textId="77777777" w:rsidTr="00B272A5">
        <w:tc>
          <w:tcPr>
            <w:tcW w:w="13921" w:type="dxa"/>
          </w:tcPr>
          <w:p w14:paraId="3A68F6AB" w14:textId="77777777" w:rsidR="00FD6763" w:rsidRDefault="00FD6763" w:rsidP="00B272A5">
            <w:pPr>
              <w:tabs>
                <w:tab w:val="left" w:pos="2268"/>
              </w:tabs>
            </w:pPr>
          </w:p>
          <w:p w14:paraId="67CBDC3B" w14:textId="77777777" w:rsidR="00FD6763" w:rsidRDefault="00FD6763" w:rsidP="00B272A5">
            <w:pPr>
              <w:tabs>
                <w:tab w:val="left" w:pos="2268"/>
              </w:tabs>
            </w:pPr>
            <w:r>
              <w:rPr>
                <w:lang w:val="it-CH"/>
              </w:rPr>
              <w:fldChar w:fldCharType="begin">
                <w:ffData>
                  <w:name w:val="Text19"/>
                  <w:enabled/>
                  <w:calcOnExit w:val="0"/>
                  <w:textInput/>
                </w:ffData>
              </w:fldChar>
            </w:r>
            <w:r>
              <w:rPr>
                <w:lang w:val="it-CH"/>
              </w:rPr>
              <w:instrText xml:space="preserve"> FORMTEXT </w:instrText>
            </w:r>
            <w:r>
              <w:rPr>
                <w:lang w:val="it-CH"/>
              </w:rPr>
            </w:r>
            <w:r>
              <w:rPr>
                <w:lang w:val="it-CH"/>
              </w:rPr>
              <w:fldChar w:fldCharType="separate"/>
            </w:r>
            <w:r>
              <w:rPr>
                <w:noProof/>
                <w:lang w:val="it-CH"/>
              </w:rPr>
              <w:t> </w:t>
            </w:r>
            <w:r>
              <w:rPr>
                <w:noProof/>
                <w:lang w:val="it-CH"/>
              </w:rPr>
              <w:t> </w:t>
            </w:r>
            <w:r>
              <w:rPr>
                <w:noProof/>
                <w:lang w:val="it-CH"/>
              </w:rPr>
              <w:t> </w:t>
            </w:r>
            <w:r>
              <w:rPr>
                <w:noProof/>
                <w:lang w:val="it-CH"/>
              </w:rPr>
              <w:t> </w:t>
            </w:r>
            <w:r>
              <w:rPr>
                <w:noProof/>
                <w:lang w:val="it-CH"/>
              </w:rPr>
              <w:t> </w:t>
            </w:r>
            <w:r>
              <w:rPr>
                <w:lang w:val="it-CH"/>
              </w:rPr>
              <w:fldChar w:fldCharType="end"/>
            </w:r>
          </w:p>
          <w:p w14:paraId="12CCA2AC" w14:textId="77777777" w:rsidR="00FD6763" w:rsidRDefault="00FD6763" w:rsidP="00B272A5"/>
          <w:p w14:paraId="4F894ECA" w14:textId="77777777" w:rsidR="00FD6763" w:rsidRDefault="00FD6763" w:rsidP="00B272A5"/>
        </w:tc>
      </w:tr>
    </w:tbl>
    <w:p w14:paraId="65338C91" w14:textId="77777777" w:rsidR="00FD6763" w:rsidRDefault="00FD6763" w:rsidP="00FD6763">
      <w:pPr>
        <w:spacing w:after="160" w:line="259" w:lineRule="auto"/>
      </w:pPr>
    </w:p>
    <w:p w14:paraId="05A4716B" w14:textId="77777777" w:rsidR="00FD6763" w:rsidRDefault="00FD6763" w:rsidP="00FD6763">
      <w:pPr>
        <w:spacing w:after="160" w:line="259" w:lineRule="auto"/>
      </w:pPr>
      <w:r>
        <w:br w:type="page"/>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087"/>
        <w:gridCol w:w="5241"/>
      </w:tblGrid>
      <w:tr w:rsidR="00FD6763" w14:paraId="5CCB4F33" w14:textId="77777777" w:rsidTr="00B272A5">
        <w:tc>
          <w:tcPr>
            <w:tcW w:w="13921" w:type="dxa"/>
            <w:gridSpan w:val="3"/>
            <w:shd w:val="clear" w:color="auto" w:fill="FFFF00"/>
          </w:tcPr>
          <w:p w14:paraId="109FC814" w14:textId="77777777" w:rsidR="00FD6763" w:rsidRDefault="00FD6763" w:rsidP="00B272A5">
            <w:pPr>
              <w:pStyle w:val="berschrift1"/>
              <w:ind w:left="484"/>
              <w:rPr>
                <w:rFonts w:cs="Arial"/>
                <w:sz w:val="22"/>
              </w:rPr>
            </w:pPr>
            <w:r>
              <w:rPr>
                <w:rFonts w:cs="Arial"/>
                <w:sz w:val="22"/>
              </w:rPr>
              <w:lastRenderedPageBreak/>
              <w:t>Bemerkungen zu den einzelnen Bestimmungen der Änderung der LIV</w:t>
            </w:r>
          </w:p>
        </w:tc>
      </w:tr>
      <w:tr w:rsidR="00FD6763" w14:paraId="66E35EE4" w14:textId="77777777" w:rsidTr="00B272A5">
        <w:tc>
          <w:tcPr>
            <w:tcW w:w="13921" w:type="dxa"/>
            <w:gridSpan w:val="3"/>
            <w:tcBorders>
              <w:top w:val="single" w:sz="4" w:space="0" w:color="auto"/>
              <w:left w:val="single" w:sz="4" w:space="0" w:color="auto"/>
              <w:bottom w:val="single" w:sz="4" w:space="0" w:color="auto"/>
              <w:right w:val="single" w:sz="4" w:space="0" w:color="auto"/>
            </w:tcBorders>
          </w:tcPr>
          <w:p w14:paraId="7EAA509C" w14:textId="77777777" w:rsidR="00FD6763" w:rsidRDefault="00FD6763" w:rsidP="00B272A5">
            <w:pPr>
              <w:rPr>
                <w:b/>
              </w:rPr>
            </w:pPr>
          </w:p>
        </w:tc>
      </w:tr>
      <w:tr w:rsidR="00FD6763" w14:paraId="7AEFFD37" w14:textId="77777777" w:rsidTr="00B272A5">
        <w:trPr>
          <w:trHeight w:hRule="exact" w:val="113"/>
        </w:trPr>
        <w:tc>
          <w:tcPr>
            <w:tcW w:w="1593" w:type="dxa"/>
            <w:tcBorders>
              <w:top w:val="single" w:sz="4" w:space="0" w:color="auto"/>
              <w:left w:val="nil"/>
              <w:bottom w:val="single" w:sz="4" w:space="0" w:color="auto"/>
              <w:right w:val="nil"/>
            </w:tcBorders>
            <w:shd w:val="clear" w:color="auto" w:fill="C0C0C0"/>
            <w:vAlign w:val="center"/>
          </w:tcPr>
          <w:p w14:paraId="3BBC3229" w14:textId="77777777" w:rsidR="00FD6763" w:rsidRDefault="00FD6763" w:rsidP="00B272A5">
            <w:pPr>
              <w:rPr>
                <w:b/>
              </w:rPr>
            </w:pPr>
          </w:p>
        </w:tc>
        <w:tc>
          <w:tcPr>
            <w:tcW w:w="7087" w:type="dxa"/>
            <w:tcBorders>
              <w:top w:val="single" w:sz="4" w:space="0" w:color="auto"/>
              <w:left w:val="nil"/>
              <w:bottom w:val="single" w:sz="4" w:space="0" w:color="auto"/>
              <w:right w:val="nil"/>
            </w:tcBorders>
            <w:shd w:val="clear" w:color="auto" w:fill="C0C0C0"/>
            <w:vAlign w:val="center"/>
          </w:tcPr>
          <w:p w14:paraId="3DDD26DC" w14:textId="77777777" w:rsidR="00FD6763" w:rsidRDefault="00FD6763" w:rsidP="00B272A5">
            <w:pPr>
              <w:rPr>
                <w:b/>
              </w:rPr>
            </w:pPr>
          </w:p>
        </w:tc>
        <w:tc>
          <w:tcPr>
            <w:tcW w:w="5241" w:type="dxa"/>
            <w:tcBorders>
              <w:top w:val="single" w:sz="4" w:space="0" w:color="auto"/>
              <w:left w:val="nil"/>
              <w:bottom w:val="single" w:sz="4" w:space="0" w:color="auto"/>
              <w:right w:val="single" w:sz="4" w:space="0" w:color="auto"/>
            </w:tcBorders>
            <w:shd w:val="clear" w:color="auto" w:fill="C0C0C0"/>
            <w:vAlign w:val="center"/>
          </w:tcPr>
          <w:p w14:paraId="6828A933" w14:textId="77777777" w:rsidR="00FD6763" w:rsidRDefault="00FD6763" w:rsidP="00B272A5">
            <w:pPr>
              <w:rPr>
                <w:b/>
              </w:rPr>
            </w:pPr>
          </w:p>
        </w:tc>
      </w:tr>
      <w:tr w:rsidR="00FD6763" w14:paraId="4A7068A2" w14:textId="77777777" w:rsidTr="00B272A5">
        <w:tc>
          <w:tcPr>
            <w:tcW w:w="1593" w:type="dxa"/>
            <w:tcBorders>
              <w:top w:val="single" w:sz="4" w:space="0" w:color="auto"/>
            </w:tcBorders>
            <w:vAlign w:val="center"/>
          </w:tcPr>
          <w:p w14:paraId="63D21233" w14:textId="77777777" w:rsidR="00FD6763" w:rsidRDefault="00FD6763" w:rsidP="00B272A5">
            <w:pPr>
              <w:rPr>
                <w:b/>
              </w:rPr>
            </w:pPr>
            <w:r>
              <w:rPr>
                <w:b/>
              </w:rPr>
              <w:t>Artikel</w:t>
            </w:r>
          </w:p>
        </w:tc>
        <w:tc>
          <w:tcPr>
            <w:tcW w:w="7087" w:type="dxa"/>
            <w:tcBorders>
              <w:top w:val="single" w:sz="4" w:space="0" w:color="auto"/>
            </w:tcBorders>
            <w:vAlign w:val="center"/>
          </w:tcPr>
          <w:p w14:paraId="0D112C09" w14:textId="77777777" w:rsidR="00FD6763" w:rsidRDefault="00FD6763" w:rsidP="00B272A5">
            <w:pPr>
              <w:rPr>
                <w:b/>
              </w:rPr>
            </w:pPr>
            <w:r>
              <w:rPr>
                <w:b/>
              </w:rPr>
              <w:t>Kommentare / Bemerkungen</w:t>
            </w:r>
          </w:p>
        </w:tc>
        <w:tc>
          <w:tcPr>
            <w:tcW w:w="5241" w:type="dxa"/>
            <w:tcBorders>
              <w:top w:val="single" w:sz="4" w:space="0" w:color="auto"/>
            </w:tcBorders>
            <w:vAlign w:val="center"/>
          </w:tcPr>
          <w:p w14:paraId="66D31242" w14:textId="77777777" w:rsidR="00FD6763" w:rsidRDefault="00FD6763" w:rsidP="00B272A5">
            <w:pPr>
              <w:rPr>
                <w:b/>
              </w:rPr>
            </w:pPr>
            <w:r>
              <w:rPr>
                <w:b/>
              </w:rPr>
              <w:t>Antrag für Änderungsvorschlag (Textvorschlag)</w:t>
            </w:r>
          </w:p>
        </w:tc>
      </w:tr>
      <w:tr w:rsidR="00FD6763" w14:paraId="69A16CF1" w14:textId="77777777" w:rsidTr="00B272A5">
        <w:tc>
          <w:tcPr>
            <w:tcW w:w="1593" w:type="dxa"/>
          </w:tcPr>
          <w:p w14:paraId="556AF5F4" w14:textId="77777777" w:rsidR="00FD6763" w:rsidRDefault="00FD6763" w:rsidP="00B272A5"/>
          <w:p w14:paraId="036A6916"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244E237F" w14:textId="77777777" w:rsidR="00FD6763" w:rsidRDefault="00FD6763" w:rsidP="00B272A5"/>
          <w:p w14:paraId="64B482F2"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7C106683" w14:textId="77777777" w:rsidR="00FD6763" w:rsidRDefault="00FD6763" w:rsidP="00B272A5"/>
          <w:p w14:paraId="1C399F4F"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725FF410" w14:textId="77777777" w:rsidTr="00B272A5">
        <w:tc>
          <w:tcPr>
            <w:tcW w:w="1593" w:type="dxa"/>
          </w:tcPr>
          <w:p w14:paraId="70DD522F" w14:textId="77777777" w:rsidR="00FD6763" w:rsidRDefault="00FD6763" w:rsidP="00B272A5"/>
          <w:p w14:paraId="75A6BFD8"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191ABB88" w14:textId="77777777" w:rsidR="00FD6763" w:rsidRDefault="00FD6763" w:rsidP="00B272A5"/>
          <w:p w14:paraId="3198FFD6"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559B8DC2" w14:textId="77777777" w:rsidR="00FD6763" w:rsidRDefault="00FD6763" w:rsidP="00B272A5"/>
          <w:p w14:paraId="4B9A1D39"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411D4EFF" w14:textId="77777777" w:rsidTr="00B272A5">
        <w:tc>
          <w:tcPr>
            <w:tcW w:w="1593" w:type="dxa"/>
          </w:tcPr>
          <w:p w14:paraId="6622FA47" w14:textId="77777777" w:rsidR="00FD6763" w:rsidRDefault="00FD6763" w:rsidP="00B272A5"/>
          <w:p w14:paraId="66E8685B"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7CF860D8" w14:textId="77777777" w:rsidR="00FD6763" w:rsidRDefault="00FD6763" w:rsidP="00B272A5"/>
          <w:p w14:paraId="5FA82CFD"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51D2BCC0" w14:textId="77777777" w:rsidR="00FD6763" w:rsidRDefault="00FD6763" w:rsidP="00B272A5"/>
          <w:p w14:paraId="1C9FFF99"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76C8027B" w14:textId="77777777" w:rsidTr="00B272A5">
        <w:tc>
          <w:tcPr>
            <w:tcW w:w="1593" w:type="dxa"/>
          </w:tcPr>
          <w:p w14:paraId="1C6C723E" w14:textId="77777777" w:rsidR="00FD6763" w:rsidRDefault="00FD6763" w:rsidP="00B272A5"/>
          <w:p w14:paraId="076773B1"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26CE0580" w14:textId="77777777" w:rsidR="00FD6763" w:rsidRDefault="00FD6763" w:rsidP="00B272A5"/>
          <w:p w14:paraId="48B5BBD1"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7EF3233A" w14:textId="77777777" w:rsidR="00FD6763" w:rsidRDefault="00FD6763" w:rsidP="00B272A5"/>
          <w:p w14:paraId="509B7443"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bl>
    <w:p w14:paraId="72142835" w14:textId="77777777" w:rsidR="00FD6763" w:rsidRDefault="00FD6763" w:rsidP="00FD6763">
      <w:pPr>
        <w:spacing w:after="160" w:line="259" w:lineRule="auto"/>
      </w:pPr>
    </w:p>
    <w:p w14:paraId="0A577F74" w14:textId="77777777" w:rsidR="00FD6763" w:rsidRDefault="00FD6763" w:rsidP="00FD6763">
      <w:pPr>
        <w:spacing w:after="160" w:line="259" w:lineRule="auto"/>
      </w:pPr>
    </w:p>
    <w:p w14:paraId="59C144E7" w14:textId="77777777" w:rsidR="00FD6763" w:rsidRDefault="00FD6763" w:rsidP="00FD6763">
      <w:pPr>
        <w:spacing w:after="160" w:line="259" w:lineRule="auto"/>
      </w:pPr>
    </w:p>
    <w:p w14:paraId="667D41DC" w14:textId="77777777" w:rsidR="00FD6763" w:rsidRDefault="00FD6763" w:rsidP="00FD6763">
      <w:pPr>
        <w:spacing w:after="160" w:line="259" w:lineRule="auto"/>
      </w:pPr>
    </w:p>
    <w:p w14:paraId="6E547CFF" w14:textId="77777777" w:rsidR="00FD6763" w:rsidRDefault="00FD6763" w:rsidP="00FD6763">
      <w:pPr>
        <w:spacing w:after="160" w:line="259" w:lineRule="auto"/>
      </w:pPr>
    </w:p>
    <w:p w14:paraId="3A4C27F1" w14:textId="77777777" w:rsidR="00FD6763" w:rsidRDefault="00FD6763" w:rsidP="00FD6763">
      <w:pPr>
        <w:spacing w:after="160" w:line="259" w:lineRule="auto"/>
      </w:pPr>
    </w:p>
    <w:p w14:paraId="16A51235" w14:textId="77777777" w:rsidR="00FD6763" w:rsidRDefault="00FD6763" w:rsidP="00FD6763">
      <w:pPr>
        <w:spacing w:after="160" w:line="259" w:lineRule="auto"/>
      </w:pPr>
    </w:p>
    <w:p w14:paraId="55B843EF" w14:textId="77777777" w:rsidR="00FD6763" w:rsidRDefault="00FD6763" w:rsidP="00FD6763">
      <w:pPr>
        <w:spacing w:after="160" w:line="259" w:lineRule="auto"/>
      </w:pPr>
    </w:p>
    <w:p w14:paraId="19130902" w14:textId="77777777" w:rsidR="00FD6763" w:rsidRDefault="00FD6763" w:rsidP="00FD6763">
      <w:pPr>
        <w:spacing w:after="160" w:line="259" w:lineRule="auto"/>
      </w:pPr>
    </w:p>
    <w:p w14:paraId="0A4D5BC2" w14:textId="77777777" w:rsidR="00FD6763" w:rsidRDefault="00FD6763" w:rsidP="00FD6763">
      <w:pPr>
        <w:spacing w:after="160" w:line="259" w:lineRule="auto"/>
      </w:pPr>
    </w:p>
    <w:p w14:paraId="54C5E6A2" w14:textId="77777777" w:rsidR="00FD6763" w:rsidRDefault="00FD6763" w:rsidP="00FD6763">
      <w:pPr>
        <w:spacing w:after="160" w:line="259" w:lineRule="auto"/>
      </w:pPr>
    </w:p>
    <w:p w14:paraId="472DC7CB" w14:textId="77777777" w:rsidR="00FD6763" w:rsidRDefault="00FD6763" w:rsidP="00FD6763">
      <w:pPr>
        <w:spacing w:after="160" w:line="259" w:lineRule="auto"/>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1"/>
      </w:tblGrid>
      <w:tr w:rsidR="00FD6763" w14:paraId="0BDEF439" w14:textId="77777777" w:rsidTr="00B272A5">
        <w:tc>
          <w:tcPr>
            <w:tcW w:w="13921" w:type="dxa"/>
            <w:shd w:val="clear" w:color="auto" w:fill="99CCFF"/>
          </w:tcPr>
          <w:p w14:paraId="425682A6" w14:textId="77777777" w:rsidR="00FD6763" w:rsidRDefault="00FD6763" w:rsidP="00B272A5">
            <w:pPr>
              <w:pStyle w:val="berschrift1"/>
              <w:rPr>
                <w:rFonts w:cs="Arial"/>
                <w:sz w:val="22"/>
                <w:szCs w:val="22"/>
              </w:rPr>
            </w:pPr>
            <w:r>
              <w:rPr>
                <w:rFonts w:cs="Arial"/>
                <w:sz w:val="22"/>
                <w:szCs w:val="22"/>
              </w:rPr>
              <w:t>Allgemeine Bemerkungen zur Änderung der Verordnung des EDI über Getränke</w:t>
            </w:r>
          </w:p>
        </w:tc>
      </w:tr>
      <w:tr w:rsidR="00FD6763" w14:paraId="07B5AC73" w14:textId="77777777" w:rsidTr="00B272A5">
        <w:tc>
          <w:tcPr>
            <w:tcW w:w="13921" w:type="dxa"/>
          </w:tcPr>
          <w:p w14:paraId="034BE0FD" w14:textId="77777777" w:rsidR="00FD6763" w:rsidRDefault="00FD6763" w:rsidP="00B272A5">
            <w:pPr>
              <w:tabs>
                <w:tab w:val="left" w:pos="2268"/>
              </w:tabs>
            </w:pPr>
          </w:p>
          <w:p w14:paraId="1102F8D2" w14:textId="202A507B" w:rsidR="00FD6763" w:rsidRDefault="00FD6763" w:rsidP="00B272A5">
            <w:pPr>
              <w:tabs>
                <w:tab w:val="left" w:pos="2268"/>
              </w:tabs>
              <w:rPr>
                <w:noProof/>
              </w:rPr>
            </w:pPr>
            <w:r>
              <w:rPr>
                <w:noProof/>
              </w:rPr>
              <w:lastRenderedPageBreak/>
              <w:t>Die EKK begrüsst grundsätzlich den</w:t>
            </w:r>
            <w:r w:rsidRPr="00B73219">
              <w:rPr>
                <w:noProof/>
              </w:rPr>
              <w:t xml:space="preserve"> freiwilligen Nachzug der im 2023 in der EU in Kraft getretenen EG 2117/2021. </w:t>
            </w:r>
            <w:r>
              <w:rPr>
                <w:noProof/>
              </w:rPr>
              <w:t>Allerdings hält sie es für höchst bedenklich, dass nun erstmalig auf Angaben zu Nährwerten und Zutaten auf der Verpackung verzichtet und statt dessen ein QR-Code verwendet werden kann. Zwar ist es positiv, dass in diesem Fall zumindest allergene Zutaten und der Energiewert trotzdem auf der Etikette angegeben werden müssen. Alle anderen Angaben bleiben aber all jenen Konsumentinnen und Konsumenten verwehrt, die kein Smartphone besitzen oder ein solches nicht verwenden können. Das BLV schafft mit dieser Option einen Präzedenzfall, den die EEK ablehnt. Die Lebensmittelgesetzgebung bezweckt unter anderem, den Konsumentinnen und Konsumenten die für den Erwerb von Lebensmitteln notwendigen Informationen zur Verfügung zu stellen. Die vorgeschlagene Methode verunmöglicht einem Teil der Konsumentinnen und Konsumenten den Zugang zu diesen Informationen.</w:t>
            </w:r>
          </w:p>
          <w:p w14:paraId="125E3B61" w14:textId="77777777" w:rsidR="003712A0" w:rsidRDefault="003712A0" w:rsidP="00B272A5">
            <w:pPr>
              <w:tabs>
                <w:tab w:val="left" w:pos="2268"/>
              </w:tabs>
              <w:rPr>
                <w:noProof/>
              </w:rPr>
            </w:pPr>
          </w:p>
          <w:p w14:paraId="0E88C8B0" w14:textId="77777777" w:rsidR="00FD6763" w:rsidRDefault="00FD6763" w:rsidP="003712A0">
            <w:pPr>
              <w:tabs>
                <w:tab w:val="left" w:pos="2268"/>
              </w:tabs>
              <w:rPr>
                <w:noProof/>
              </w:rPr>
            </w:pPr>
            <w:r>
              <w:rPr>
                <w:noProof/>
              </w:rPr>
              <w:t>Gerade bei Wein ist ein elektronischer Verweis besonders fragwürdig, da diese Produkte oft jahrelang gelagert werden. Ein grosser Teil von Links und QR-Codes führt aber nach einiger Zeit nicht mehr auf die korrekte Internetseite.</w:t>
            </w:r>
          </w:p>
          <w:p w14:paraId="380DE276" w14:textId="28E5AF74" w:rsidR="003712A0" w:rsidRDefault="003712A0" w:rsidP="003712A0">
            <w:pPr>
              <w:tabs>
                <w:tab w:val="left" w:pos="2268"/>
              </w:tabs>
            </w:pPr>
          </w:p>
        </w:tc>
      </w:tr>
    </w:tbl>
    <w:p w14:paraId="5FA57A9D" w14:textId="77777777" w:rsidR="00FD6763" w:rsidRDefault="00FD6763" w:rsidP="00FD6763">
      <w:pPr>
        <w:spacing w:after="160" w:line="259" w:lineRule="auto"/>
      </w:pPr>
    </w:p>
    <w:p w14:paraId="6A5DB3C5" w14:textId="77777777" w:rsidR="00FD6763" w:rsidRDefault="00FD6763" w:rsidP="00FD6763">
      <w:pPr>
        <w:spacing w:after="160" w:line="259" w:lineRule="auto"/>
      </w:pPr>
    </w:p>
    <w:p w14:paraId="27C68B7F" w14:textId="77777777" w:rsidR="00FD6763" w:rsidRDefault="00FD6763" w:rsidP="00FD6763">
      <w:pPr>
        <w:spacing w:after="160" w:line="259" w:lineRule="auto"/>
      </w:pPr>
    </w:p>
    <w:p w14:paraId="06E25571" w14:textId="77777777" w:rsidR="00FD6763" w:rsidRDefault="00FD6763" w:rsidP="00FD6763">
      <w:pPr>
        <w:spacing w:after="160" w:line="259" w:lineRule="auto"/>
      </w:pPr>
    </w:p>
    <w:p w14:paraId="33F47C69" w14:textId="77777777" w:rsidR="00FD6763" w:rsidRDefault="00FD6763" w:rsidP="00FD6763">
      <w:pPr>
        <w:spacing w:after="160" w:line="259" w:lineRule="auto"/>
      </w:pPr>
    </w:p>
    <w:p w14:paraId="45559000" w14:textId="77777777" w:rsidR="00FD6763" w:rsidRDefault="00FD6763" w:rsidP="00FD6763">
      <w:pPr>
        <w:spacing w:after="160" w:line="259" w:lineRule="auto"/>
      </w:pPr>
    </w:p>
    <w:p w14:paraId="7E823141" w14:textId="77777777" w:rsidR="00FD6763" w:rsidRDefault="00FD6763" w:rsidP="00FD6763">
      <w:pPr>
        <w:spacing w:after="160" w:line="259" w:lineRule="auto"/>
      </w:pPr>
    </w:p>
    <w:p w14:paraId="63A881F9" w14:textId="77777777" w:rsidR="00FD6763" w:rsidRDefault="00FD6763" w:rsidP="00FD6763">
      <w:pPr>
        <w:spacing w:after="160" w:line="259" w:lineRule="auto"/>
      </w:pPr>
    </w:p>
    <w:p w14:paraId="528F14EF" w14:textId="77777777" w:rsidR="00FD6763" w:rsidRDefault="00FD6763" w:rsidP="00FD6763">
      <w:pPr>
        <w:spacing w:after="160" w:line="259" w:lineRule="auto"/>
      </w:pPr>
    </w:p>
    <w:p w14:paraId="5622E8BE" w14:textId="77777777" w:rsidR="00FD6763" w:rsidRDefault="00FD6763" w:rsidP="00FD6763">
      <w:pPr>
        <w:spacing w:after="160" w:line="259" w:lineRule="auto"/>
      </w:pPr>
    </w:p>
    <w:p w14:paraId="1447ABA6" w14:textId="77777777" w:rsidR="00FD6763" w:rsidRDefault="00FD6763" w:rsidP="00FD6763">
      <w:pPr>
        <w:spacing w:after="160" w:line="259" w:lineRule="auto"/>
      </w:pPr>
    </w:p>
    <w:p w14:paraId="1C90C4FE" w14:textId="77777777" w:rsidR="00FD6763" w:rsidRDefault="00FD6763" w:rsidP="00FD6763">
      <w:pPr>
        <w:spacing w:after="160" w:line="259" w:lineRule="auto"/>
      </w:pPr>
    </w:p>
    <w:p w14:paraId="78E1F4E6" w14:textId="77777777" w:rsidR="00FD6763" w:rsidRDefault="00FD6763" w:rsidP="00FD6763">
      <w:pPr>
        <w:spacing w:after="160" w:line="259" w:lineRule="auto"/>
      </w:pPr>
    </w:p>
    <w:p w14:paraId="0F7D1757" w14:textId="77777777" w:rsidR="00FD6763" w:rsidRDefault="00FD6763" w:rsidP="00FD6763">
      <w:pPr>
        <w:spacing w:after="160" w:line="259" w:lineRule="auto"/>
      </w:pPr>
    </w:p>
    <w:p w14:paraId="4CF51AC7" w14:textId="77777777" w:rsidR="00FD6763" w:rsidRDefault="00FD6763" w:rsidP="00FD6763">
      <w:pPr>
        <w:spacing w:after="160" w:line="259" w:lineRule="auto"/>
      </w:pPr>
    </w:p>
    <w:p w14:paraId="72112AA4" w14:textId="77777777" w:rsidR="00FD6763" w:rsidRDefault="00FD6763" w:rsidP="00FD6763">
      <w:pPr>
        <w:spacing w:after="160" w:line="259" w:lineRule="auto"/>
      </w:pPr>
    </w:p>
    <w:p w14:paraId="179DDA6E" w14:textId="77777777" w:rsidR="00FD6763" w:rsidRDefault="00FD6763" w:rsidP="00FD6763">
      <w:pPr>
        <w:spacing w:after="160" w:line="259" w:lineRule="auto"/>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087"/>
        <w:gridCol w:w="5241"/>
      </w:tblGrid>
      <w:tr w:rsidR="00FD6763" w14:paraId="04DE9400" w14:textId="77777777" w:rsidTr="00B272A5">
        <w:tc>
          <w:tcPr>
            <w:tcW w:w="13921" w:type="dxa"/>
            <w:gridSpan w:val="3"/>
            <w:shd w:val="clear" w:color="auto" w:fill="FFFF00"/>
          </w:tcPr>
          <w:p w14:paraId="1DD16363" w14:textId="77777777" w:rsidR="00FD6763" w:rsidRDefault="00FD6763" w:rsidP="00B272A5">
            <w:pPr>
              <w:pStyle w:val="berschrift1"/>
              <w:rPr>
                <w:rFonts w:cs="Arial"/>
                <w:sz w:val="22"/>
              </w:rPr>
            </w:pPr>
            <w:r>
              <w:rPr>
                <w:rFonts w:cs="Arial"/>
                <w:sz w:val="22"/>
              </w:rPr>
              <w:lastRenderedPageBreak/>
              <w:br w:type="page"/>
              <w:t>Bemerkungen zu den einzelnen Bestimmungen der Änderung der Verordnung des EDI über Getränke</w:t>
            </w:r>
          </w:p>
        </w:tc>
      </w:tr>
      <w:tr w:rsidR="00FD6763" w14:paraId="6473C80F" w14:textId="77777777" w:rsidTr="00B272A5">
        <w:tc>
          <w:tcPr>
            <w:tcW w:w="13921" w:type="dxa"/>
            <w:gridSpan w:val="3"/>
            <w:tcBorders>
              <w:top w:val="single" w:sz="4" w:space="0" w:color="auto"/>
              <w:left w:val="single" w:sz="4" w:space="0" w:color="auto"/>
              <w:bottom w:val="single" w:sz="4" w:space="0" w:color="auto"/>
              <w:right w:val="single" w:sz="4" w:space="0" w:color="auto"/>
            </w:tcBorders>
          </w:tcPr>
          <w:p w14:paraId="69E07EF7" w14:textId="77777777" w:rsidR="00FD6763" w:rsidRDefault="00FD6763" w:rsidP="00B272A5">
            <w:pPr>
              <w:rPr>
                <w:b/>
              </w:rPr>
            </w:pPr>
          </w:p>
        </w:tc>
      </w:tr>
      <w:tr w:rsidR="00FD6763" w14:paraId="30C64B98" w14:textId="77777777" w:rsidTr="00B272A5">
        <w:trPr>
          <w:trHeight w:hRule="exact" w:val="113"/>
        </w:trPr>
        <w:tc>
          <w:tcPr>
            <w:tcW w:w="1593" w:type="dxa"/>
            <w:tcBorders>
              <w:top w:val="single" w:sz="4" w:space="0" w:color="auto"/>
              <w:left w:val="nil"/>
              <w:bottom w:val="single" w:sz="4" w:space="0" w:color="auto"/>
              <w:right w:val="nil"/>
            </w:tcBorders>
            <w:shd w:val="clear" w:color="auto" w:fill="C0C0C0"/>
            <w:vAlign w:val="center"/>
          </w:tcPr>
          <w:p w14:paraId="48CECABB" w14:textId="77777777" w:rsidR="00FD6763" w:rsidRDefault="00FD6763" w:rsidP="00B272A5">
            <w:pPr>
              <w:rPr>
                <w:b/>
              </w:rPr>
            </w:pPr>
          </w:p>
        </w:tc>
        <w:tc>
          <w:tcPr>
            <w:tcW w:w="7087" w:type="dxa"/>
            <w:tcBorders>
              <w:top w:val="single" w:sz="4" w:space="0" w:color="auto"/>
              <w:left w:val="nil"/>
              <w:bottom w:val="single" w:sz="4" w:space="0" w:color="auto"/>
              <w:right w:val="nil"/>
            </w:tcBorders>
            <w:shd w:val="clear" w:color="auto" w:fill="C0C0C0"/>
            <w:vAlign w:val="center"/>
          </w:tcPr>
          <w:p w14:paraId="40443543" w14:textId="77777777" w:rsidR="00FD6763" w:rsidRDefault="00FD6763" w:rsidP="00B272A5">
            <w:pPr>
              <w:rPr>
                <w:b/>
              </w:rPr>
            </w:pPr>
          </w:p>
        </w:tc>
        <w:tc>
          <w:tcPr>
            <w:tcW w:w="5241" w:type="dxa"/>
            <w:tcBorders>
              <w:top w:val="single" w:sz="4" w:space="0" w:color="auto"/>
              <w:left w:val="nil"/>
              <w:bottom w:val="single" w:sz="4" w:space="0" w:color="auto"/>
              <w:right w:val="single" w:sz="4" w:space="0" w:color="auto"/>
            </w:tcBorders>
            <w:shd w:val="clear" w:color="auto" w:fill="C0C0C0"/>
            <w:vAlign w:val="center"/>
          </w:tcPr>
          <w:p w14:paraId="13BC1034" w14:textId="77777777" w:rsidR="00FD6763" w:rsidRDefault="00FD6763" w:rsidP="00B272A5">
            <w:pPr>
              <w:rPr>
                <w:b/>
              </w:rPr>
            </w:pPr>
          </w:p>
        </w:tc>
      </w:tr>
      <w:tr w:rsidR="00FD6763" w14:paraId="1142FACA" w14:textId="77777777" w:rsidTr="00B272A5">
        <w:tc>
          <w:tcPr>
            <w:tcW w:w="1593" w:type="dxa"/>
            <w:tcBorders>
              <w:top w:val="single" w:sz="4" w:space="0" w:color="auto"/>
            </w:tcBorders>
            <w:vAlign w:val="center"/>
          </w:tcPr>
          <w:p w14:paraId="424EE29B" w14:textId="77777777" w:rsidR="00FD6763" w:rsidRDefault="00FD6763" w:rsidP="00B272A5">
            <w:pPr>
              <w:rPr>
                <w:b/>
              </w:rPr>
            </w:pPr>
            <w:r>
              <w:rPr>
                <w:b/>
              </w:rPr>
              <w:t>Artikel</w:t>
            </w:r>
          </w:p>
        </w:tc>
        <w:tc>
          <w:tcPr>
            <w:tcW w:w="7087" w:type="dxa"/>
            <w:tcBorders>
              <w:top w:val="single" w:sz="4" w:space="0" w:color="auto"/>
            </w:tcBorders>
            <w:vAlign w:val="center"/>
          </w:tcPr>
          <w:p w14:paraId="67582CB9" w14:textId="77777777" w:rsidR="00FD6763" w:rsidRDefault="00FD6763" w:rsidP="00B272A5">
            <w:pPr>
              <w:rPr>
                <w:b/>
              </w:rPr>
            </w:pPr>
            <w:r>
              <w:rPr>
                <w:b/>
              </w:rPr>
              <w:t>Kommentare / Bemerkungen</w:t>
            </w:r>
          </w:p>
        </w:tc>
        <w:tc>
          <w:tcPr>
            <w:tcW w:w="5241" w:type="dxa"/>
            <w:tcBorders>
              <w:top w:val="single" w:sz="4" w:space="0" w:color="auto"/>
            </w:tcBorders>
            <w:vAlign w:val="center"/>
          </w:tcPr>
          <w:p w14:paraId="3CB89BEF" w14:textId="77777777" w:rsidR="00FD6763" w:rsidRDefault="00FD6763" w:rsidP="00B272A5">
            <w:pPr>
              <w:rPr>
                <w:b/>
              </w:rPr>
            </w:pPr>
            <w:r>
              <w:rPr>
                <w:b/>
              </w:rPr>
              <w:t>Antrag für Änderungsvorschlag (Textvorschlag)</w:t>
            </w:r>
          </w:p>
        </w:tc>
      </w:tr>
      <w:tr w:rsidR="00FD6763" w14:paraId="40F213FB" w14:textId="77777777" w:rsidTr="00B272A5">
        <w:tc>
          <w:tcPr>
            <w:tcW w:w="1593" w:type="dxa"/>
          </w:tcPr>
          <w:p w14:paraId="519BDE7D" w14:textId="77777777" w:rsidR="00FD6763" w:rsidRDefault="00FD6763" w:rsidP="00B272A5">
            <w:r>
              <w:t>Art. 75 Abs 2bis und 2ter</w:t>
            </w:r>
          </w:p>
          <w:p w14:paraId="63B349B5" w14:textId="3087CFB8" w:rsidR="00FD6763" w:rsidRDefault="00FD6763" w:rsidP="00B272A5"/>
        </w:tc>
        <w:tc>
          <w:tcPr>
            <w:tcW w:w="7087" w:type="dxa"/>
          </w:tcPr>
          <w:p w14:paraId="701F9EF6" w14:textId="77777777" w:rsidR="00FD6763" w:rsidRDefault="00FD6763" w:rsidP="00B272A5">
            <w:r>
              <w:t xml:space="preserve">Informationen zu einem Lebensmittel oder einem Getränk müssen nach wie vor allen Konsumentinnen und Konsumenten zur Verfügung stehen. Es darf nicht vorausgesetzt werden, dass alle ein entsprechendes elektronisches Gerät besitzen und bedienen können. </w:t>
            </w:r>
          </w:p>
          <w:p w14:paraId="08222707" w14:textId="6538A021" w:rsidR="00FD6763" w:rsidRDefault="00FD6763" w:rsidP="00B272A5"/>
        </w:tc>
        <w:tc>
          <w:tcPr>
            <w:tcW w:w="5241" w:type="dxa"/>
          </w:tcPr>
          <w:p w14:paraId="29C68BE8" w14:textId="41659B9F" w:rsidR="00FD6763" w:rsidRDefault="00FD6763" w:rsidP="00B272A5">
            <w:r>
              <w:t>streichen</w:t>
            </w:r>
          </w:p>
        </w:tc>
      </w:tr>
      <w:tr w:rsidR="00FD6763" w14:paraId="25D0D056" w14:textId="77777777" w:rsidTr="00B272A5">
        <w:tc>
          <w:tcPr>
            <w:tcW w:w="1593" w:type="dxa"/>
          </w:tcPr>
          <w:p w14:paraId="21F54FB7" w14:textId="77777777" w:rsidR="00FD6763" w:rsidRDefault="00FD6763" w:rsidP="00B272A5"/>
          <w:p w14:paraId="5AFFD68D"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23D6CC78" w14:textId="77777777" w:rsidR="00FD6763" w:rsidRDefault="00FD6763" w:rsidP="00B272A5"/>
          <w:p w14:paraId="026EEAFE"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7439CC1D" w14:textId="77777777" w:rsidR="00FD6763" w:rsidRDefault="00FD6763" w:rsidP="00B272A5"/>
          <w:p w14:paraId="68587D6E"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36C5273B" w14:textId="77777777" w:rsidTr="00B272A5">
        <w:tc>
          <w:tcPr>
            <w:tcW w:w="1593" w:type="dxa"/>
          </w:tcPr>
          <w:p w14:paraId="56D531E2" w14:textId="77777777" w:rsidR="00FD6763" w:rsidRDefault="00FD6763" w:rsidP="00B272A5"/>
          <w:p w14:paraId="4BE77F3F"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0B096D0E" w14:textId="77777777" w:rsidR="00FD6763" w:rsidRDefault="00FD6763" w:rsidP="00B272A5"/>
          <w:p w14:paraId="03A96B69"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158A4CE6" w14:textId="77777777" w:rsidR="00FD6763" w:rsidRDefault="00FD6763" w:rsidP="00B272A5"/>
          <w:p w14:paraId="75B4DE68"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4DD441B0" w14:textId="77777777" w:rsidTr="00B272A5">
        <w:tc>
          <w:tcPr>
            <w:tcW w:w="1593" w:type="dxa"/>
          </w:tcPr>
          <w:p w14:paraId="447EC831" w14:textId="77777777" w:rsidR="00FD6763" w:rsidRDefault="00FD6763" w:rsidP="00B272A5"/>
          <w:p w14:paraId="4ED2DDC3"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0A925324" w14:textId="77777777" w:rsidR="00FD6763" w:rsidRDefault="00FD6763" w:rsidP="00B272A5"/>
          <w:p w14:paraId="2A8C42A1"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61E4D6F4" w14:textId="77777777" w:rsidR="00FD6763" w:rsidRDefault="00FD6763" w:rsidP="00B272A5"/>
          <w:p w14:paraId="23173EE3"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r w:rsidR="00FD6763" w14:paraId="76066754" w14:textId="77777777" w:rsidTr="00B272A5">
        <w:tc>
          <w:tcPr>
            <w:tcW w:w="1593" w:type="dxa"/>
          </w:tcPr>
          <w:p w14:paraId="62E8D1C1" w14:textId="77777777" w:rsidR="00FD6763" w:rsidRDefault="00FD6763" w:rsidP="00B272A5"/>
          <w:p w14:paraId="18C3CAA2"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7087" w:type="dxa"/>
          </w:tcPr>
          <w:p w14:paraId="2A416372" w14:textId="77777777" w:rsidR="00FD6763" w:rsidRDefault="00FD6763" w:rsidP="00B272A5"/>
          <w:p w14:paraId="2990E7E7"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c>
          <w:tcPr>
            <w:tcW w:w="5241" w:type="dxa"/>
          </w:tcPr>
          <w:p w14:paraId="371D5A71" w14:textId="77777777" w:rsidR="00FD6763" w:rsidRDefault="00FD6763" w:rsidP="00B272A5"/>
          <w:p w14:paraId="7C236C80" w14:textId="77777777" w:rsidR="00FD6763" w:rsidRDefault="00FD6763" w:rsidP="00B272A5">
            <w:r>
              <w:fldChar w:fldCharType="begin">
                <w:ffData>
                  <w:name w:val="Text19"/>
                  <w:enabled/>
                  <w:calcOnExit w:val="0"/>
                  <w:textInput/>
                </w:ffData>
              </w:fldChar>
            </w:r>
            <w:r>
              <w:instrText xml:space="preserve"> FORMTEXT </w:instrText>
            </w:r>
            <w:r>
              <w:fldChar w:fldCharType="separate"/>
            </w:r>
            <w:r>
              <w:t>     </w:t>
            </w:r>
            <w:r>
              <w:fldChar w:fldCharType="end"/>
            </w:r>
          </w:p>
        </w:tc>
      </w:tr>
    </w:tbl>
    <w:p w14:paraId="6EB6F308" w14:textId="77777777" w:rsidR="00FD6763" w:rsidRDefault="00FD6763" w:rsidP="00FD6763">
      <w:pPr>
        <w:spacing w:after="160" w:line="259" w:lineRule="auto"/>
      </w:pPr>
    </w:p>
    <w:p w14:paraId="7B965AEF" w14:textId="77777777" w:rsidR="00A27C73" w:rsidRDefault="00A27C73"/>
    <w:sectPr w:rsidR="00A27C73" w:rsidSect="00FD6763">
      <w:headerReference w:type="default" r:id="rId16"/>
      <w:pgSz w:w="16838" w:h="11906" w:orient="landscape"/>
      <w:pgMar w:top="1191" w:right="1134" w:bottom="907" w:left="1701" w:header="65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D41C" w14:textId="77777777" w:rsidR="006E0694" w:rsidRDefault="006E0694">
      <w:pPr>
        <w:spacing w:line="240" w:lineRule="auto"/>
      </w:pPr>
      <w:r>
        <w:separator/>
      </w:r>
    </w:p>
  </w:endnote>
  <w:endnote w:type="continuationSeparator" w:id="0">
    <w:p w14:paraId="477183B1" w14:textId="77777777" w:rsidR="006E0694" w:rsidRDefault="006E0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279E" w14:textId="77777777" w:rsidR="00853CBA" w:rsidRDefault="00C87AD7">
    <w:pPr>
      <w:tabs>
        <w:tab w:val="left" w:pos="14343"/>
      </w:tabs>
      <w:spacing w:line="240" w:lineRule="exact"/>
      <w:ind w:right="-850"/>
      <w:rPr>
        <w:sz w:val="14"/>
        <w:szCs w:val="14"/>
      </w:rPr>
    </w:pPr>
    <w:r>
      <w:rPr>
        <w:sz w:val="14"/>
        <w:szCs w:val="14"/>
      </w:rPr>
      <w:tab/>
    </w:r>
    <w:r>
      <w:rPr>
        <w:bCs/>
        <w:sz w:val="14"/>
        <w:szCs w:val="14"/>
      </w:rPr>
      <w:fldChar w:fldCharType="begin"/>
    </w:r>
    <w:r>
      <w:rPr>
        <w:bCs/>
        <w:sz w:val="14"/>
        <w:szCs w:val="14"/>
      </w:rPr>
      <w:instrText>PAGE  \* Arabic  \* MERGEFORMAT</w:instrText>
    </w:r>
    <w:r>
      <w:rPr>
        <w:bCs/>
        <w:sz w:val="14"/>
        <w:szCs w:val="14"/>
      </w:rPr>
      <w:fldChar w:fldCharType="separate"/>
    </w:r>
    <w:r>
      <w:rPr>
        <w:bCs/>
        <w:noProof/>
        <w:sz w:val="14"/>
        <w:szCs w:val="14"/>
        <w:lang w:val="de-DE"/>
      </w:rPr>
      <w:t>3</w:t>
    </w:r>
    <w:r>
      <w:rPr>
        <w:bCs/>
        <w:sz w:val="14"/>
        <w:szCs w:val="14"/>
      </w:rPr>
      <w:fldChar w:fldCharType="end"/>
    </w:r>
    <w:r>
      <w:rPr>
        <w:sz w:val="14"/>
        <w:szCs w:val="14"/>
        <w:lang w:val="de-DE"/>
      </w:rPr>
      <w:t>/</w:t>
    </w:r>
    <w:r>
      <w:rPr>
        <w:bCs/>
        <w:sz w:val="14"/>
        <w:szCs w:val="14"/>
      </w:rPr>
      <w:fldChar w:fldCharType="begin"/>
    </w:r>
    <w:r>
      <w:rPr>
        <w:bCs/>
        <w:sz w:val="14"/>
        <w:szCs w:val="14"/>
      </w:rPr>
      <w:instrText>NUMPAGES  \* Arabic  \* MERGEFORMAT</w:instrText>
    </w:r>
    <w:r>
      <w:rPr>
        <w:bCs/>
        <w:sz w:val="14"/>
        <w:szCs w:val="14"/>
      </w:rPr>
      <w:fldChar w:fldCharType="separate"/>
    </w:r>
    <w:r>
      <w:rPr>
        <w:bCs/>
        <w:noProof/>
        <w:sz w:val="14"/>
        <w:szCs w:val="14"/>
        <w:lang w:val="de-DE"/>
      </w:rPr>
      <w:t>3</w:t>
    </w:r>
    <w:r>
      <w:rPr>
        <w:bCs/>
        <w:sz w:val="14"/>
        <w:szCs w:val="14"/>
      </w:rPr>
      <w:fldChar w:fldCharType="end"/>
    </w:r>
  </w:p>
  <w:p w14:paraId="7B49BD40" w14:textId="77777777" w:rsidR="00853CBA" w:rsidRDefault="00853CBA">
    <w:pPr>
      <w:tabs>
        <w:tab w:val="left" w:pos="3969"/>
      </w:tabs>
      <w:spacing w:line="200" w:lineRule="atLeast"/>
      <w:rPr>
        <w:sz w:val="15"/>
        <w:szCs w:val="15"/>
      </w:rPr>
    </w:pPr>
  </w:p>
  <w:p w14:paraId="56EE2CD2" w14:textId="77777777" w:rsidR="00853CBA" w:rsidRDefault="00C87AD7">
    <w:pPr>
      <w:tabs>
        <w:tab w:val="left" w:pos="9498"/>
      </w:tabs>
      <w:spacing w:line="160" w:lineRule="atLeast"/>
    </w:pPr>
    <w:r>
      <w:rPr>
        <w:bCs/>
        <w:sz w:val="12"/>
        <w:szCs w:val="12"/>
      </w:rPr>
      <w:fldChar w:fldCharType="begin"/>
    </w:r>
    <w:r>
      <w:rPr>
        <w:sz w:val="12"/>
        <w:szCs w:val="12"/>
        <w:lang w:val="en-US"/>
      </w:rPr>
      <w:instrText xml:space="preserve"> DOCPROPERTY  FSC#EVDCFG@15.1400:Dossierref  \* MERGEFORMAT </w:instrText>
    </w:r>
    <w:r>
      <w:rPr>
        <w:bCs/>
        <w:sz w:val="12"/>
        <w:szCs w:val="12"/>
      </w:rPr>
      <w:fldChar w:fldCharType="separate"/>
    </w:r>
    <w:r>
      <w:rPr>
        <w:sz w:val="12"/>
        <w:szCs w:val="12"/>
        <w:lang w:val="en-US"/>
      </w:rPr>
      <w:t>011.2/2013/16383</w:t>
    </w:r>
    <w:r>
      <w:rPr>
        <w:bCs/>
        <w:sz w:val="12"/>
        <w:szCs w:val="12"/>
        <w:lang w:val="de-DE"/>
      </w:rPr>
      <w:fldChar w:fldCharType="end"/>
    </w:r>
    <w:r>
      <w:rPr>
        <w:sz w:val="12"/>
        <w:szCs w:val="12"/>
        <w:lang w:val="en-US"/>
      </w:rPr>
      <w:t xml:space="preserve"> \ </w:t>
    </w:r>
    <w:r>
      <w:rPr>
        <w:bCs/>
        <w:sz w:val="12"/>
        <w:szCs w:val="12"/>
      </w:rPr>
      <w:fldChar w:fldCharType="begin"/>
    </w:r>
    <w:r>
      <w:rPr>
        <w:sz w:val="12"/>
        <w:szCs w:val="12"/>
        <w:lang w:val="en-US"/>
      </w:rPr>
      <w:instrText xml:space="preserve"> DOCPROPERTY  FSC#COOSYSTEM@1.1:Container \* MERGEFORMAT </w:instrText>
    </w:r>
    <w:r>
      <w:rPr>
        <w:bCs/>
        <w:sz w:val="12"/>
        <w:szCs w:val="12"/>
      </w:rPr>
      <w:fldChar w:fldCharType="separate"/>
    </w:r>
    <w:r>
      <w:rPr>
        <w:sz w:val="12"/>
        <w:szCs w:val="12"/>
        <w:lang w:val="en-US"/>
      </w:rPr>
      <w:t>COO.2101.102.7.941949</w:t>
    </w:r>
    <w:r>
      <w:rPr>
        <w:bCs/>
        <w:sz w:val="12"/>
        <w:szCs w:val="12"/>
        <w:lang w:val="de-DE"/>
      </w:rPr>
      <w:fldChar w:fldCharType="end"/>
    </w:r>
    <w:r>
      <w:rPr>
        <w:sz w:val="12"/>
        <w:szCs w:val="12"/>
        <w:lang w:val="en-US"/>
      </w:rPr>
      <w:t xml:space="preserve"> \ 205.01.00.09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596C" w14:textId="77777777" w:rsidR="00853CBA" w:rsidRDefault="00C87AD7">
    <w:pPr>
      <w:pStyle w:val="zzFussAdr"/>
      <w:ind w:left="4253"/>
    </w:pPr>
    <w:r>
      <w:t>Bundesamt für Lebensmittelsicherheit und</w:t>
    </w:r>
  </w:p>
  <w:p w14:paraId="77349046" w14:textId="77777777" w:rsidR="00853CBA" w:rsidRDefault="00C87AD7">
    <w:pPr>
      <w:pStyle w:val="zzFussAdr"/>
      <w:ind w:left="4253"/>
    </w:pPr>
    <w:r>
      <w:t>Veterinärwesen BLV</w:t>
    </w:r>
  </w:p>
  <w:p w14:paraId="368FBA00" w14:textId="77777777" w:rsidR="00853CBA" w:rsidRDefault="00C87AD7">
    <w:pPr>
      <w:pStyle w:val="zzFussAdr"/>
      <w:ind w:left="4253"/>
    </w:pPr>
    <w:r>
      <w:t>Schwarzenburgstrasse 155, 3003 Bern</w:t>
    </w:r>
  </w:p>
  <w:p w14:paraId="42DF737B" w14:textId="77777777" w:rsidR="00853CBA" w:rsidRDefault="00C87AD7">
    <w:pPr>
      <w:pStyle w:val="zzFussAdr"/>
      <w:ind w:left="4253"/>
    </w:pPr>
    <w:r>
      <w:t>Tel. +41 58 463 30 33</w:t>
    </w:r>
  </w:p>
  <w:p w14:paraId="115E1B97" w14:textId="77777777" w:rsidR="00853CBA" w:rsidRDefault="00C87AD7">
    <w:pPr>
      <w:pStyle w:val="zzFussAdr"/>
      <w:ind w:left="4253"/>
    </w:pPr>
    <w:r>
      <w:t>info@blv.admin.ch</w:t>
    </w:r>
  </w:p>
  <w:p w14:paraId="62552487" w14:textId="77777777" w:rsidR="00853CBA" w:rsidRDefault="00C87AD7">
    <w:pPr>
      <w:spacing w:line="200" w:lineRule="atLeast"/>
      <w:ind w:left="4253"/>
      <w:rPr>
        <w:sz w:val="15"/>
        <w:szCs w:val="15"/>
        <w:lang w:val="en-US"/>
      </w:rPr>
    </w:pPr>
    <w:r>
      <w:rPr>
        <w:sz w:val="15"/>
        <w:szCs w:val="15"/>
        <w:lang w:val="en-US"/>
      </w:rPr>
      <w:t>www.blv.admin.ch</w:t>
    </w:r>
  </w:p>
  <w:p w14:paraId="7767437A" w14:textId="77777777" w:rsidR="00853CBA" w:rsidRDefault="00853CBA">
    <w:pPr>
      <w:spacing w:line="200" w:lineRule="atLeast"/>
      <w:rPr>
        <w:sz w:val="15"/>
        <w:szCs w:val="15"/>
        <w:lang w:val="en-US"/>
      </w:rPr>
    </w:pPr>
  </w:p>
  <w:p w14:paraId="4F94A9DD" w14:textId="77777777" w:rsidR="00853CBA" w:rsidRDefault="00853CBA">
    <w:pPr>
      <w:tabs>
        <w:tab w:val="left" w:pos="3969"/>
      </w:tabs>
      <w:spacing w:line="200" w:lineRule="atLeast"/>
      <w:rPr>
        <w:sz w:val="15"/>
        <w:szCs w:val="15"/>
        <w:lang w:val="en-US"/>
      </w:rPr>
    </w:pPr>
  </w:p>
  <w:p w14:paraId="15455795" w14:textId="77777777" w:rsidR="00853CBA" w:rsidRDefault="00C87AD7">
    <w:pPr>
      <w:tabs>
        <w:tab w:val="left" w:pos="3969"/>
      </w:tabs>
      <w:spacing w:line="160" w:lineRule="atLeast"/>
      <w:rPr>
        <w:sz w:val="12"/>
        <w:szCs w:val="12"/>
        <w:lang w:val="en-US"/>
      </w:rPr>
    </w:pPr>
    <w:r>
      <w:rPr>
        <w:bCs/>
        <w:sz w:val="12"/>
        <w:szCs w:val="12"/>
      </w:rPr>
      <w:fldChar w:fldCharType="begin"/>
    </w:r>
    <w:r>
      <w:rPr>
        <w:sz w:val="12"/>
        <w:szCs w:val="12"/>
        <w:lang w:val="en-US"/>
      </w:rPr>
      <w:instrText xml:space="preserve"> DOCPROPERTY  FSC#EVDCFG@15.1400:Dossierref  \* MERGEFORMAT </w:instrText>
    </w:r>
    <w:r>
      <w:rPr>
        <w:bCs/>
        <w:sz w:val="12"/>
        <w:szCs w:val="12"/>
      </w:rPr>
      <w:fldChar w:fldCharType="separate"/>
    </w:r>
    <w:r>
      <w:rPr>
        <w:sz w:val="12"/>
        <w:szCs w:val="12"/>
        <w:lang w:val="en-US"/>
      </w:rPr>
      <w:t>011.2/2013/16383</w:t>
    </w:r>
    <w:r>
      <w:rPr>
        <w:bCs/>
        <w:sz w:val="12"/>
        <w:szCs w:val="12"/>
        <w:lang w:val="de-DE"/>
      </w:rPr>
      <w:fldChar w:fldCharType="end"/>
    </w:r>
    <w:r>
      <w:rPr>
        <w:sz w:val="12"/>
        <w:szCs w:val="12"/>
        <w:lang w:val="en-US"/>
      </w:rPr>
      <w:t xml:space="preserve"> \ </w:t>
    </w:r>
    <w:r>
      <w:rPr>
        <w:bCs/>
        <w:sz w:val="12"/>
        <w:szCs w:val="12"/>
      </w:rPr>
      <w:fldChar w:fldCharType="begin"/>
    </w:r>
    <w:r>
      <w:rPr>
        <w:sz w:val="12"/>
        <w:szCs w:val="12"/>
        <w:lang w:val="en-US"/>
      </w:rPr>
      <w:instrText xml:space="preserve"> DOCPROPERTY  FSC#COOSYSTEM@1.1:Container \* MERGEFORMAT </w:instrText>
    </w:r>
    <w:r>
      <w:rPr>
        <w:bCs/>
        <w:sz w:val="12"/>
        <w:szCs w:val="12"/>
      </w:rPr>
      <w:fldChar w:fldCharType="separate"/>
    </w:r>
    <w:r>
      <w:rPr>
        <w:sz w:val="12"/>
        <w:szCs w:val="12"/>
        <w:lang w:val="en-US"/>
      </w:rPr>
      <w:t>COO.2101.102.7.941949</w:t>
    </w:r>
    <w:r>
      <w:rPr>
        <w:bCs/>
        <w:sz w:val="12"/>
        <w:szCs w:val="12"/>
        <w:lang w:val="de-DE"/>
      </w:rPr>
      <w:fldChar w:fldCharType="end"/>
    </w:r>
    <w:r>
      <w:rPr>
        <w:sz w:val="12"/>
        <w:szCs w:val="12"/>
        <w:lang w:val="en-US"/>
      </w:rPr>
      <w:t xml:space="preserve"> \ 205.01.00.09</w:t>
    </w:r>
  </w:p>
  <w:p w14:paraId="203DAFDF" w14:textId="77777777" w:rsidR="00853CBA" w:rsidRDefault="00853CBA">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D178" w14:textId="77777777" w:rsidR="006E0694" w:rsidRDefault="006E0694">
      <w:pPr>
        <w:spacing w:line="240" w:lineRule="auto"/>
      </w:pPr>
      <w:r>
        <w:separator/>
      </w:r>
    </w:p>
  </w:footnote>
  <w:footnote w:type="continuationSeparator" w:id="0">
    <w:p w14:paraId="370192EA" w14:textId="77777777" w:rsidR="006E0694" w:rsidRDefault="006E06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F58AB87" w14:paraId="47F81778" w14:textId="77777777" w:rsidTr="00B73219">
      <w:trPr>
        <w:trHeight w:val="300"/>
      </w:trPr>
      <w:tc>
        <w:tcPr>
          <w:tcW w:w="4665" w:type="dxa"/>
        </w:tcPr>
        <w:p w14:paraId="46A31B8C" w14:textId="77777777" w:rsidR="00853CBA" w:rsidRDefault="00853CBA" w:rsidP="00B73219">
          <w:pPr>
            <w:pStyle w:val="Kopfzeile"/>
            <w:ind w:left="-115"/>
          </w:pPr>
        </w:p>
      </w:tc>
      <w:tc>
        <w:tcPr>
          <w:tcW w:w="4665" w:type="dxa"/>
        </w:tcPr>
        <w:p w14:paraId="7A6494A2" w14:textId="77777777" w:rsidR="00853CBA" w:rsidRDefault="00853CBA" w:rsidP="00B73219">
          <w:pPr>
            <w:pStyle w:val="Kopfzeile"/>
            <w:jc w:val="center"/>
          </w:pPr>
        </w:p>
      </w:tc>
      <w:tc>
        <w:tcPr>
          <w:tcW w:w="4665" w:type="dxa"/>
        </w:tcPr>
        <w:p w14:paraId="7FA715B1" w14:textId="77777777" w:rsidR="00853CBA" w:rsidRDefault="00853CBA" w:rsidP="00B73219">
          <w:pPr>
            <w:pStyle w:val="Kopfzeile"/>
            <w:ind w:right="-115"/>
            <w:jc w:val="right"/>
          </w:pPr>
        </w:p>
      </w:tc>
    </w:tr>
  </w:tbl>
  <w:p w14:paraId="13A92D4A" w14:textId="77777777" w:rsidR="00853CBA" w:rsidRDefault="00853C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C77" w14:textId="77777777" w:rsidR="00853CBA" w:rsidRDefault="00C87AD7">
    <w:pPr>
      <w:pStyle w:val="zzKopfDept"/>
      <w:tabs>
        <w:tab w:val="left" w:pos="4253"/>
      </w:tabs>
      <w:spacing w:after="70"/>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Eidgenössisches Departement des Innern EDI</w:t>
    </w:r>
  </w:p>
  <w:p w14:paraId="48F772A2" w14:textId="77777777" w:rsidR="00853CBA" w:rsidRDefault="00C87AD7">
    <w:pPr>
      <w:pStyle w:val="zzKopfFett"/>
      <w:tabs>
        <w:tab w:val="left" w:pos="4253"/>
      </w:tabs>
    </w:pPr>
    <w:r>
      <w:tab/>
    </w:r>
    <w:r>
      <w:tab/>
    </w:r>
    <w:r>
      <w:tab/>
    </w:r>
    <w:r>
      <w:tab/>
    </w:r>
    <w:r>
      <w:tab/>
    </w:r>
    <w:r>
      <w:tab/>
    </w:r>
    <w:r>
      <w:tab/>
    </w:r>
    <w:r>
      <w:tab/>
    </w:r>
    <w:r>
      <w:tab/>
    </w:r>
    <w:r>
      <w:tab/>
      <w:t>Bundesamt für Lebensmittelsicherheit und</w:t>
    </w:r>
  </w:p>
  <w:p w14:paraId="57F57F00" w14:textId="77777777" w:rsidR="00853CBA" w:rsidRDefault="00C87AD7">
    <w:pPr>
      <w:pStyle w:val="zzKopfFett"/>
      <w:tabs>
        <w:tab w:val="left" w:pos="4253"/>
      </w:tabs>
    </w:pPr>
    <w:r>
      <w:tab/>
    </w:r>
    <w:r>
      <w:tab/>
    </w:r>
    <w:r>
      <w:tab/>
    </w:r>
    <w:r>
      <w:tab/>
    </w:r>
    <w:r>
      <w:tab/>
    </w:r>
    <w:r>
      <w:tab/>
    </w:r>
    <w:r>
      <w:tab/>
    </w:r>
    <w:r>
      <w:tab/>
    </w:r>
    <w:r>
      <w:tab/>
    </w:r>
    <w:r>
      <w:tab/>
      <w:t>Veterinärwesen BLV</w:t>
    </w:r>
  </w:p>
  <w:p w14:paraId="00160E27" w14:textId="77777777" w:rsidR="00853CBA" w:rsidRDefault="00C87AD7">
    <w:pPr>
      <w:tabs>
        <w:tab w:val="left" w:pos="4253"/>
      </w:tabs>
      <w:spacing w:after="1200" w:line="200" w:lineRule="atLeast"/>
      <w:rPr>
        <w:sz w:val="15"/>
        <w:szCs w:val="15"/>
      </w:rPr>
    </w:pPr>
    <w:r>
      <w:tab/>
    </w:r>
    <w:r>
      <w:rPr>
        <w:rFonts w:eastAsia="Times New Roman"/>
        <w:noProof/>
        <w:sz w:val="15"/>
        <w:szCs w:val="15"/>
        <w:lang w:eastAsia="de-CH"/>
      </w:rPr>
      <w:drawing>
        <wp:anchor distT="0" distB="0" distL="114300" distR="114300" simplePos="0" relativeHeight="251659264" behindDoc="0" locked="1" layoutInCell="1" allowOverlap="1" wp14:anchorId="167AC6C1" wp14:editId="7F279D05">
          <wp:simplePos x="0" y="0"/>
          <wp:positionH relativeFrom="page">
            <wp:posOffset>683895</wp:posOffset>
          </wp:positionH>
          <wp:positionV relativeFrom="page">
            <wp:posOffset>424815</wp:posOffset>
          </wp:positionV>
          <wp:extent cx="1980000" cy="496800"/>
          <wp:effectExtent l="0" t="0" r="1270" b="0"/>
          <wp:wrapNone/>
          <wp:docPr id="7" name="Grafik 7"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F58AB87" w14:paraId="457068B9" w14:textId="77777777" w:rsidTr="00B73219">
      <w:trPr>
        <w:trHeight w:val="300"/>
      </w:trPr>
      <w:tc>
        <w:tcPr>
          <w:tcW w:w="4665" w:type="dxa"/>
        </w:tcPr>
        <w:p w14:paraId="3E99DE39" w14:textId="77777777" w:rsidR="00853CBA" w:rsidRDefault="00853CBA" w:rsidP="00B73219">
          <w:pPr>
            <w:pStyle w:val="Kopfzeile"/>
            <w:ind w:left="-115"/>
          </w:pPr>
        </w:p>
      </w:tc>
      <w:tc>
        <w:tcPr>
          <w:tcW w:w="4665" w:type="dxa"/>
        </w:tcPr>
        <w:p w14:paraId="2FEEF4AB" w14:textId="77777777" w:rsidR="00853CBA" w:rsidRDefault="00853CBA" w:rsidP="00B73219">
          <w:pPr>
            <w:pStyle w:val="Kopfzeile"/>
            <w:jc w:val="center"/>
          </w:pPr>
        </w:p>
      </w:tc>
      <w:tc>
        <w:tcPr>
          <w:tcW w:w="4665" w:type="dxa"/>
        </w:tcPr>
        <w:p w14:paraId="7D2D144A" w14:textId="77777777" w:rsidR="00853CBA" w:rsidRDefault="00853CBA" w:rsidP="00B73219">
          <w:pPr>
            <w:pStyle w:val="Kopfzeile"/>
            <w:ind w:right="-115"/>
            <w:jc w:val="right"/>
          </w:pPr>
        </w:p>
      </w:tc>
    </w:tr>
  </w:tbl>
  <w:p w14:paraId="046E5535" w14:textId="77777777" w:rsidR="00853CBA" w:rsidRDefault="00853CB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F58AB87" w14:paraId="6162AC69" w14:textId="77777777" w:rsidTr="00B73219">
      <w:trPr>
        <w:trHeight w:val="300"/>
      </w:trPr>
      <w:tc>
        <w:tcPr>
          <w:tcW w:w="4665" w:type="dxa"/>
        </w:tcPr>
        <w:p w14:paraId="5A31A1D3" w14:textId="77777777" w:rsidR="00853CBA" w:rsidRDefault="00853CBA" w:rsidP="00B73219">
          <w:pPr>
            <w:pStyle w:val="Kopfzeile"/>
            <w:ind w:left="-115"/>
          </w:pPr>
        </w:p>
      </w:tc>
      <w:tc>
        <w:tcPr>
          <w:tcW w:w="4665" w:type="dxa"/>
        </w:tcPr>
        <w:p w14:paraId="3D19F305" w14:textId="77777777" w:rsidR="00853CBA" w:rsidRDefault="00853CBA" w:rsidP="00B73219">
          <w:pPr>
            <w:pStyle w:val="Kopfzeile"/>
            <w:jc w:val="center"/>
          </w:pPr>
        </w:p>
      </w:tc>
      <w:tc>
        <w:tcPr>
          <w:tcW w:w="4665" w:type="dxa"/>
        </w:tcPr>
        <w:p w14:paraId="278CD8B7" w14:textId="77777777" w:rsidR="00853CBA" w:rsidRDefault="00853CBA" w:rsidP="00B73219">
          <w:pPr>
            <w:pStyle w:val="Kopfzeile"/>
            <w:ind w:right="-115"/>
            <w:jc w:val="right"/>
          </w:pPr>
        </w:p>
      </w:tc>
    </w:tr>
  </w:tbl>
  <w:p w14:paraId="217D205F" w14:textId="77777777" w:rsidR="00853CBA" w:rsidRDefault="00853CB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F58AB87" w14:paraId="3954F058" w14:textId="77777777" w:rsidTr="00B73219">
      <w:trPr>
        <w:trHeight w:val="300"/>
      </w:trPr>
      <w:tc>
        <w:tcPr>
          <w:tcW w:w="4665" w:type="dxa"/>
        </w:tcPr>
        <w:p w14:paraId="032222BF" w14:textId="77777777" w:rsidR="00853CBA" w:rsidRDefault="00853CBA" w:rsidP="00B73219">
          <w:pPr>
            <w:pStyle w:val="Kopfzeile"/>
            <w:ind w:left="-115"/>
          </w:pPr>
        </w:p>
      </w:tc>
      <w:tc>
        <w:tcPr>
          <w:tcW w:w="4665" w:type="dxa"/>
        </w:tcPr>
        <w:p w14:paraId="4F9B9C74" w14:textId="77777777" w:rsidR="00853CBA" w:rsidRDefault="00853CBA" w:rsidP="00B73219">
          <w:pPr>
            <w:pStyle w:val="Kopfzeile"/>
            <w:jc w:val="center"/>
          </w:pPr>
        </w:p>
      </w:tc>
      <w:tc>
        <w:tcPr>
          <w:tcW w:w="4665" w:type="dxa"/>
        </w:tcPr>
        <w:p w14:paraId="1FCDE849" w14:textId="77777777" w:rsidR="00853CBA" w:rsidRDefault="00853CBA" w:rsidP="00B73219">
          <w:pPr>
            <w:pStyle w:val="Kopfzeile"/>
            <w:ind w:right="-115"/>
            <w:jc w:val="right"/>
          </w:pPr>
        </w:p>
      </w:tc>
    </w:tr>
  </w:tbl>
  <w:p w14:paraId="0A951FD0" w14:textId="77777777" w:rsidR="00853CBA" w:rsidRDefault="00853C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B09F8"/>
    <w:multiLevelType w:val="hybridMultilevel"/>
    <w:tmpl w:val="47C6D6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63"/>
    <w:rsid w:val="00201698"/>
    <w:rsid w:val="003712A0"/>
    <w:rsid w:val="00475E0C"/>
    <w:rsid w:val="006E0694"/>
    <w:rsid w:val="00853CBA"/>
    <w:rsid w:val="00A27C73"/>
    <w:rsid w:val="00C115DB"/>
    <w:rsid w:val="00C86460"/>
    <w:rsid w:val="00C87AD7"/>
    <w:rsid w:val="00CB1AAE"/>
    <w:rsid w:val="00D55234"/>
    <w:rsid w:val="00FD676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D0E3"/>
  <w15:chartTrackingRefBased/>
  <w15:docId w15:val="{3418ADE5-1F86-E445-A9AC-3AB94F4D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763"/>
    <w:pPr>
      <w:spacing w:line="260" w:lineRule="atLeast"/>
    </w:pPr>
    <w:rPr>
      <w:rFonts w:ascii="Arial" w:eastAsia="Calibri" w:hAnsi="Arial" w:cs="Times New Roman"/>
      <w:kern w:val="0"/>
      <w:sz w:val="20"/>
      <w:szCs w:val="22"/>
      <w:lang w:val="de-CH"/>
      <w14:ligatures w14:val="none"/>
    </w:rPr>
  </w:style>
  <w:style w:type="paragraph" w:styleId="berschrift1">
    <w:name w:val="heading 1"/>
    <w:aliases w:val="D1"/>
    <w:basedOn w:val="Standard"/>
    <w:next w:val="Standard"/>
    <w:link w:val="berschrift1Zchn"/>
    <w:uiPriority w:val="1"/>
    <w:qFormat/>
    <w:rsid w:val="00FD6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6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67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67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67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676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676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676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676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1 Zchn"/>
    <w:basedOn w:val="Absatz-Standardschriftart"/>
    <w:link w:val="berschrift1"/>
    <w:uiPriority w:val="1"/>
    <w:rsid w:val="00FD67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67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67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67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67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67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67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67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6763"/>
    <w:rPr>
      <w:rFonts w:eastAsiaTheme="majorEastAsia" w:cstheme="majorBidi"/>
      <w:color w:val="272727" w:themeColor="text1" w:themeTint="D8"/>
    </w:rPr>
  </w:style>
  <w:style w:type="paragraph" w:styleId="Titel">
    <w:name w:val="Title"/>
    <w:basedOn w:val="Standard"/>
    <w:next w:val="Standard"/>
    <w:link w:val="TitelZchn"/>
    <w:uiPriority w:val="5"/>
    <w:qFormat/>
    <w:rsid w:val="00FD676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5"/>
    <w:rsid w:val="00FD67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676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67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676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D6763"/>
    <w:rPr>
      <w:i/>
      <w:iCs/>
      <w:color w:val="404040" w:themeColor="text1" w:themeTint="BF"/>
    </w:rPr>
  </w:style>
  <w:style w:type="paragraph" w:styleId="Listenabsatz">
    <w:name w:val="List Paragraph"/>
    <w:basedOn w:val="Standard"/>
    <w:uiPriority w:val="34"/>
    <w:qFormat/>
    <w:rsid w:val="00FD6763"/>
    <w:pPr>
      <w:ind w:left="720"/>
      <w:contextualSpacing/>
    </w:pPr>
  </w:style>
  <w:style w:type="character" w:styleId="IntensiveHervorhebung">
    <w:name w:val="Intense Emphasis"/>
    <w:basedOn w:val="Absatz-Standardschriftart"/>
    <w:uiPriority w:val="21"/>
    <w:qFormat/>
    <w:rsid w:val="00FD6763"/>
    <w:rPr>
      <w:i/>
      <w:iCs/>
      <w:color w:val="0F4761" w:themeColor="accent1" w:themeShade="BF"/>
    </w:rPr>
  </w:style>
  <w:style w:type="paragraph" w:styleId="IntensivesZitat">
    <w:name w:val="Intense Quote"/>
    <w:basedOn w:val="Standard"/>
    <w:next w:val="Standard"/>
    <w:link w:val="IntensivesZitatZchn"/>
    <w:uiPriority w:val="30"/>
    <w:qFormat/>
    <w:rsid w:val="00FD6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6763"/>
    <w:rPr>
      <w:i/>
      <w:iCs/>
      <w:color w:val="0F4761" w:themeColor="accent1" w:themeShade="BF"/>
    </w:rPr>
  </w:style>
  <w:style w:type="character" w:styleId="IntensiverVerweis">
    <w:name w:val="Intense Reference"/>
    <w:basedOn w:val="Absatz-Standardschriftart"/>
    <w:uiPriority w:val="32"/>
    <w:qFormat/>
    <w:rsid w:val="00FD6763"/>
    <w:rPr>
      <w:b/>
      <w:bCs/>
      <w:smallCaps/>
      <w:color w:val="0F4761" w:themeColor="accent1" w:themeShade="BF"/>
      <w:spacing w:val="5"/>
    </w:rPr>
  </w:style>
  <w:style w:type="paragraph" w:styleId="Kopfzeile">
    <w:name w:val="header"/>
    <w:basedOn w:val="Standard"/>
    <w:link w:val="KopfzeileZchn"/>
    <w:unhideWhenUsed/>
    <w:rsid w:val="00FD6763"/>
    <w:pPr>
      <w:tabs>
        <w:tab w:val="center" w:pos="4536"/>
        <w:tab w:val="right" w:pos="9072"/>
      </w:tabs>
      <w:spacing w:line="240" w:lineRule="auto"/>
    </w:pPr>
  </w:style>
  <w:style w:type="character" w:customStyle="1" w:styleId="KopfzeileZchn">
    <w:name w:val="Kopfzeile Zchn"/>
    <w:basedOn w:val="Absatz-Standardschriftart"/>
    <w:link w:val="Kopfzeile"/>
    <w:rsid w:val="00FD6763"/>
    <w:rPr>
      <w:rFonts w:ascii="Arial" w:eastAsia="Calibri" w:hAnsi="Arial" w:cs="Times New Roman"/>
      <w:kern w:val="0"/>
      <w:sz w:val="20"/>
      <w:szCs w:val="22"/>
      <w:lang w:val="de-CH"/>
      <w14:ligatures w14:val="none"/>
    </w:rPr>
  </w:style>
  <w:style w:type="paragraph" w:customStyle="1" w:styleId="zzFussAdr">
    <w:name w:val="zz FussAdr"/>
    <w:rsid w:val="00FD6763"/>
    <w:pPr>
      <w:spacing w:line="200" w:lineRule="atLeast"/>
    </w:pPr>
    <w:rPr>
      <w:rFonts w:ascii="Arial" w:eastAsia="Times New Roman" w:hAnsi="Arial" w:cs="Times New Roman"/>
      <w:noProof/>
      <w:kern w:val="0"/>
      <w:sz w:val="15"/>
      <w:lang w:val="de-CH" w:eastAsia="de-DE"/>
      <w14:ligatures w14:val="none"/>
    </w:rPr>
  </w:style>
  <w:style w:type="paragraph" w:customStyle="1" w:styleId="zzKopfDept">
    <w:name w:val="zz KopfDept"/>
    <w:next w:val="Standard"/>
    <w:rsid w:val="00FD6763"/>
    <w:pPr>
      <w:suppressAutoHyphens/>
      <w:spacing w:after="100" w:line="200" w:lineRule="atLeast"/>
      <w:contextualSpacing/>
    </w:pPr>
    <w:rPr>
      <w:rFonts w:ascii="Arial" w:eastAsia="Times New Roman" w:hAnsi="Arial" w:cs="Times New Roman"/>
      <w:noProof/>
      <w:kern w:val="0"/>
      <w:sz w:val="15"/>
      <w:szCs w:val="20"/>
      <w:lang w:val="de-CH" w:eastAsia="de-CH"/>
      <w14:ligatures w14:val="none"/>
    </w:rPr>
  </w:style>
  <w:style w:type="paragraph" w:customStyle="1" w:styleId="zzKopfFett">
    <w:name w:val="zz KopfFett"/>
    <w:next w:val="Kopfzeile"/>
    <w:rsid w:val="00FD6763"/>
    <w:pPr>
      <w:suppressAutoHyphens/>
      <w:spacing w:line="200" w:lineRule="atLeast"/>
    </w:pPr>
    <w:rPr>
      <w:rFonts w:ascii="Arial" w:eastAsia="Times New Roman" w:hAnsi="Arial" w:cs="Times New Roman"/>
      <w:b/>
      <w:noProof/>
      <w:kern w:val="0"/>
      <w:sz w:val="15"/>
      <w:szCs w:val="20"/>
      <w:lang w:val="de-CH" w:eastAsia="de-CH"/>
      <w14:ligatures w14:val="none"/>
    </w:rPr>
  </w:style>
  <w:style w:type="character" w:styleId="Hyperlink">
    <w:name w:val="Hyperlink"/>
    <w:basedOn w:val="Absatz-Standardschriftart"/>
    <w:rsid w:val="00FD6763"/>
    <w:rPr>
      <w:color w:val="0000FF"/>
      <w:u w:val="single"/>
    </w:rPr>
  </w:style>
  <w:style w:type="paragraph" w:customStyle="1" w:styleId="xxmsonormal">
    <w:name w:val="x_x_msonormal"/>
    <w:basedOn w:val="Standard"/>
    <w:rsid w:val="00201698"/>
    <w:pPr>
      <w:spacing w:before="100" w:beforeAutospacing="1" w:after="100" w:afterAutospacing="1" w:line="240" w:lineRule="auto"/>
    </w:pPr>
    <w:rPr>
      <w:rFonts w:ascii="Times New Roman" w:eastAsia="Times New Roman" w:hAnsi="Times New Roman"/>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0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vernehmlassungen@blv.admin.ch"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fk.admin.ch"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bafu.admin.ch/bafu/de/home/themen/chemikalien/fachinformationen/internationales--chemikalien/rotterdamer-pic-uebereinkommen.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1366</Words>
  <Characters>8606</Characters>
  <Application>Microsoft Office Word</Application>
  <DocSecurity>0</DocSecurity>
  <Lines>71</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dc:creator>
  <cp:keywords/>
  <dc:description/>
  <cp:lastModifiedBy>Tesic Bojan BFK</cp:lastModifiedBy>
  <cp:revision>5</cp:revision>
  <dcterms:created xsi:type="dcterms:W3CDTF">2024-07-09T12:08:00Z</dcterms:created>
  <dcterms:modified xsi:type="dcterms:W3CDTF">2024-07-09T12:22:00Z</dcterms:modified>
</cp:coreProperties>
</file>